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0B7D" w:rsidRDefault="00810B7D" w:rsidP="00810B7D">
      <w:pPr>
        <w:spacing w:line="360" w:lineRule="auto"/>
        <w:rPr>
          <w:rFonts w:ascii="宋体" w:eastAsia="宋体" w:hAnsi="宋体"/>
          <w:b/>
          <w:bCs/>
          <w:sz w:val="28"/>
          <w:szCs w:val="28"/>
        </w:rPr>
      </w:pPr>
      <w:bookmarkStart w:id="0" w:name="_GoBack"/>
      <w:r>
        <w:rPr>
          <w:rFonts w:ascii="宋体" w:eastAsia="宋体" w:hAnsi="宋体" w:hint="eastAsia"/>
          <w:b/>
          <w:bCs/>
          <w:sz w:val="24"/>
          <w:szCs w:val="24"/>
        </w:rPr>
        <w:t>附件1：</w:t>
      </w:r>
      <w:r>
        <w:rPr>
          <w:rFonts w:ascii="宋体" w:eastAsia="宋体" w:hAnsi="宋体" w:hint="eastAsia"/>
          <w:b/>
          <w:bCs/>
          <w:sz w:val="28"/>
          <w:szCs w:val="28"/>
        </w:rPr>
        <w:t xml:space="preserve"> “学用新思想、奋斗新时代”主题宣讲名单及内容</w:t>
      </w:r>
    </w:p>
    <w:bookmarkEnd w:id="0"/>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第一部分：马克思主义经典及马克思主义中国化</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737"/>
        </w:trPr>
        <w:tc>
          <w:tcPr>
            <w:tcW w:w="835" w:type="dxa"/>
          </w:tcPr>
          <w:p w:rsidR="00810B7D" w:rsidRDefault="00810B7D" w:rsidP="00A35BBD">
            <w:pPr>
              <w:spacing w:line="360" w:lineRule="auto"/>
              <w:jc w:val="center"/>
              <w:rPr>
                <w:rFonts w:ascii="华文楷体" w:eastAsia="华文楷体" w:hAnsi="华文楷体" w:cs="华文楷体"/>
                <w:b/>
                <w:bCs/>
                <w:szCs w:val="21"/>
              </w:rPr>
            </w:pPr>
            <w:r>
              <w:rPr>
                <w:rFonts w:ascii="华文楷体" w:eastAsia="华文楷体" w:hAnsi="华文楷体" w:cs="华文楷体" w:hint="eastAsia"/>
                <w:b/>
                <w:bCs/>
                <w:szCs w:val="21"/>
              </w:rPr>
              <w:t>1</w:t>
            </w:r>
          </w:p>
        </w:tc>
        <w:tc>
          <w:tcPr>
            <w:tcW w:w="1050" w:type="dxa"/>
          </w:tcPr>
          <w:p w:rsidR="00810B7D" w:rsidRDefault="00810B7D" w:rsidP="00A35BBD">
            <w:pPr>
              <w:pStyle w:val="a4"/>
              <w:widowControl/>
              <w:spacing w:before="0" w:beforeAutospacing="0" w:after="0" w:afterAutospacing="0" w:line="360" w:lineRule="auto"/>
              <w:ind w:right="62"/>
              <w:jc w:val="center"/>
              <w:rPr>
                <w:rFonts w:ascii="华文楷体" w:eastAsia="华文楷体" w:hAnsi="华文楷体" w:cs="华文楷体"/>
                <w:color w:val="auto"/>
                <w:sz w:val="21"/>
                <w:szCs w:val="21"/>
              </w:rPr>
            </w:pPr>
            <w:r>
              <w:rPr>
                <w:rFonts w:ascii="华文楷体" w:eastAsia="华文楷体" w:hAnsi="华文楷体" w:cs="华文楷体" w:hint="eastAsia"/>
                <w:color w:val="auto"/>
                <w:sz w:val="21"/>
                <w:szCs w:val="21"/>
              </w:rPr>
              <w:t>范冬姣</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810B7D">
            <w:pPr>
              <w:ind w:firstLineChars="300" w:firstLine="600"/>
              <w:jc w:val="center"/>
              <w:rPr>
                <w:rFonts w:ascii="华文楷体" w:eastAsia="华文楷体" w:hAnsi="华文楷体" w:cs="华文楷体"/>
                <w:szCs w:val="21"/>
              </w:rPr>
            </w:pPr>
            <w:r>
              <w:rPr>
                <w:rFonts w:ascii="华文楷体" w:eastAsia="华文楷体" w:hAnsi="华文楷体" w:cs="华文楷体" w:hint="eastAsia"/>
                <w:szCs w:val="21"/>
              </w:rPr>
              <w:t>学党史 知党史 跟党走----正确把握中国共产党的本质和主流</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rPr>
          <w:trHeight w:val="917"/>
        </w:trPr>
        <w:tc>
          <w:tcPr>
            <w:tcW w:w="835" w:type="dxa"/>
          </w:tcPr>
          <w:p w:rsidR="00810B7D" w:rsidRDefault="00810B7D" w:rsidP="00A35BBD">
            <w:pPr>
              <w:jc w:val="center"/>
              <w:rPr>
                <w:rFonts w:ascii="华文楷体" w:eastAsia="华文楷体" w:hAnsi="华文楷体" w:cs="华文楷体"/>
                <w:szCs w:val="21"/>
              </w:rPr>
            </w:pPr>
          </w:p>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
                <w:bCs/>
                <w:szCs w:val="21"/>
              </w:rPr>
              <w:t>2</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color w:val="auto"/>
                <w:sz w:val="21"/>
                <w:szCs w:val="21"/>
              </w:rPr>
            </w:pPr>
          </w:p>
          <w:p w:rsidR="00810B7D" w:rsidRDefault="00810B7D" w:rsidP="00A35BBD">
            <w:pPr>
              <w:pStyle w:val="a4"/>
              <w:widowControl/>
              <w:spacing w:before="0" w:beforeAutospacing="0" w:after="0" w:afterAutospacing="0"/>
              <w:ind w:right="62"/>
              <w:jc w:val="center"/>
              <w:rPr>
                <w:rFonts w:ascii="华文楷体" w:eastAsia="华文楷体" w:hAnsi="华文楷体" w:cs="华文楷体"/>
                <w:b/>
                <w:color w:val="auto"/>
                <w:sz w:val="21"/>
                <w:szCs w:val="21"/>
              </w:rPr>
            </w:pPr>
            <w:proofErr w:type="gramStart"/>
            <w:r>
              <w:rPr>
                <w:rFonts w:ascii="华文楷体" w:eastAsia="华文楷体" w:hAnsi="华文楷体" w:cs="华文楷体" w:hint="eastAsia"/>
                <w:color w:val="auto"/>
                <w:sz w:val="21"/>
                <w:szCs w:val="21"/>
              </w:rPr>
              <w:t>方恩升</w:t>
            </w:r>
            <w:proofErr w:type="gramEnd"/>
          </w:p>
        </w:tc>
        <w:tc>
          <w:tcPr>
            <w:tcW w:w="1020" w:type="dxa"/>
          </w:tcPr>
          <w:p w:rsidR="00810B7D" w:rsidRDefault="00810B7D" w:rsidP="00A35BBD">
            <w:pPr>
              <w:jc w:val="center"/>
              <w:rPr>
                <w:rFonts w:ascii="华文楷体" w:eastAsia="华文楷体" w:hAnsi="华文楷体" w:cs="华文楷体"/>
                <w:bCs/>
                <w:szCs w:val="21"/>
              </w:rPr>
            </w:pPr>
          </w:p>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Cs/>
                <w:szCs w:val="21"/>
              </w:rPr>
              <w:t>副教授</w:t>
            </w:r>
          </w:p>
        </w:tc>
        <w:tc>
          <w:tcPr>
            <w:tcW w:w="4170" w:type="dxa"/>
          </w:tcPr>
          <w:p w:rsidR="00810B7D" w:rsidRDefault="00810B7D" w:rsidP="00810B7D">
            <w:pPr>
              <w:spacing w:line="720" w:lineRule="auto"/>
              <w:ind w:firstLineChars="300" w:firstLine="600"/>
              <w:jc w:val="center"/>
              <w:rPr>
                <w:rFonts w:ascii="华文楷体" w:eastAsia="华文楷体" w:hAnsi="华文楷体" w:cs="华文楷体"/>
                <w:b/>
                <w:szCs w:val="21"/>
              </w:rPr>
            </w:pPr>
            <w:r>
              <w:rPr>
                <w:rFonts w:ascii="华文楷体" w:eastAsia="华文楷体" w:hAnsi="华文楷体" w:cs="华文楷体" w:hint="eastAsia"/>
                <w:szCs w:val="21"/>
              </w:rPr>
              <w:t>红色革命经验在新时期的运用</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周四</w:t>
            </w:r>
          </w:p>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szCs w:val="21"/>
              </w:rPr>
              <w:t>周五</w:t>
            </w:r>
          </w:p>
        </w:tc>
      </w:tr>
      <w:tr w:rsidR="00810B7D" w:rsidTr="00A35BBD">
        <w:trPr>
          <w:trHeight w:val="389"/>
        </w:trPr>
        <w:tc>
          <w:tcPr>
            <w:tcW w:w="835"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
                <w:szCs w:val="21"/>
              </w:rPr>
              <w:t>3</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石建水</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p w:rsidR="00810B7D" w:rsidRDefault="00810B7D" w:rsidP="00A35BBD">
            <w:pPr>
              <w:jc w:val="center"/>
              <w:rPr>
                <w:rFonts w:ascii="华文楷体" w:eastAsia="华文楷体" w:hAnsi="华文楷体" w:cs="华文楷体"/>
                <w:szCs w:val="21"/>
              </w:rPr>
            </w:pP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《共产党宣言》导读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陆建松</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博士</w:t>
            </w:r>
          </w:p>
          <w:p w:rsidR="00810B7D" w:rsidRDefault="00810B7D" w:rsidP="00A35BBD">
            <w:pPr>
              <w:spacing w:line="360" w:lineRule="auto"/>
              <w:jc w:val="center"/>
              <w:rPr>
                <w:rFonts w:ascii="华文楷体" w:eastAsia="华文楷体" w:hAnsi="华文楷体" w:cs="华文楷体"/>
                <w:szCs w:val="21"/>
              </w:rPr>
            </w:pP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毛泽东《关于正确处理人民内部矛盾的问题》导读</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rPr>
          <w:trHeight w:val="54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顾建伟</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党的历史与使命</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6</w:t>
            </w:r>
          </w:p>
        </w:tc>
        <w:tc>
          <w:tcPr>
            <w:tcW w:w="1050" w:type="dxa"/>
          </w:tcPr>
          <w:p w:rsidR="00810B7D" w:rsidRDefault="00810B7D" w:rsidP="00A35BBD">
            <w:pPr>
              <w:spacing w:line="360" w:lineRule="auto"/>
              <w:jc w:val="center"/>
              <w:rPr>
                <w:rFonts w:ascii="华文楷体" w:eastAsia="华文楷体" w:hAnsi="华文楷体" w:cs="华文楷体"/>
                <w:szCs w:val="21"/>
              </w:rPr>
            </w:pPr>
            <w:proofErr w:type="gramStart"/>
            <w:r>
              <w:rPr>
                <w:rFonts w:ascii="华文楷体" w:eastAsia="华文楷体" w:hAnsi="华文楷体" w:cs="华文楷体" w:hint="eastAsia"/>
                <w:szCs w:val="21"/>
              </w:rPr>
              <w:t>路征远</w:t>
            </w:r>
            <w:proofErr w:type="gramEnd"/>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再读毛泽东</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7</w:t>
            </w:r>
          </w:p>
        </w:tc>
        <w:tc>
          <w:tcPr>
            <w:tcW w:w="105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张鑫敏</w:t>
            </w:r>
          </w:p>
        </w:tc>
        <w:tc>
          <w:tcPr>
            <w:tcW w:w="102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“大跃进”、“洋跃进”与改革开放</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周五</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 xml:space="preserve">   第二部分：习近平新时代中国特色社会主义思想（30讲） </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90"/>
        </w:trPr>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顾建伟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习近平新时代中国特色社会主义思想是党和国家必须长期坚持的指导思想</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 xml:space="preserve">周二 </w:t>
            </w: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张旭</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坚持和发展中国特色社会主义是当代中国发展 进步的根本方向</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朱俊艺</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实现中华民族伟大复兴是近代以来中华民族最伟大的梦想</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rPr>
          <w:trHeight w:val="87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陈兰芝</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党和国家事业历史性、根本性的变革和成就</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陈兰芝</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中国特色社会主义新时代标示我国发展新的历史方位</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黄伟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我国社会主要矛盾的变化是关系全局的历史</w:t>
            </w:r>
            <w:r>
              <w:rPr>
                <w:rFonts w:ascii="华文楷体" w:eastAsia="华文楷体" w:hAnsi="华文楷体" w:cs="华文楷体" w:hint="eastAsia"/>
                <w:bCs/>
                <w:szCs w:val="21"/>
              </w:rPr>
              <w:lastRenderedPageBreak/>
              <w:t>性变化</w:t>
            </w:r>
          </w:p>
        </w:tc>
        <w:tc>
          <w:tcPr>
            <w:tcW w:w="1443" w:type="dxa"/>
          </w:tcPr>
          <w:p w:rsidR="00810B7D" w:rsidRDefault="00810B7D" w:rsidP="001D1DCD">
            <w:pPr>
              <w:jc w:val="center"/>
              <w:rPr>
                <w:rFonts w:ascii="华文楷体" w:eastAsia="华文楷体" w:hAnsi="华文楷体" w:cs="华文楷体"/>
                <w:bCs/>
                <w:szCs w:val="21"/>
              </w:rPr>
            </w:pPr>
            <w:r>
              <w:rPr>
                <w:rFonts w:ascii="华文楷体" w:eastAsia="华文楷体" w:hAnsi="华文楷体" w:cs="华文楷体" w:hint="eastAsia"/>
                <w:szCs w:val="21"/>
              </w:rPr>
              <w:lastRenderedPageBreak/>
              <w:t>周二</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邵长鹏</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以人民为中心是新时代坚持和发展中国特色社会主义根本立场</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周三晚上</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周五下午</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孙军辉</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将全面深化改革进行到底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9</w:t>
            </w:r>
          </w:p>
        </w:tc>
        <w:tc>
          <w:tcPr>
            <w:tcW w:w="1050" w:type="dxa"/>
          </w:tcPr>
          <w:p w:rsidR="00810B7D" w:rsidRDefault="00810B7D" w:rsidP="00A35BBD">
            <w:pPr>
              <w:spacing w:line="360" w:lineRule="auto"/>
              <w:jc w:val="center"/>
              <w:rPr>
                <w:rFonts w:ascii="华文楷体" w:eastAsia="华文楷体" w:hAnsi="华文楷体" w:cs="华文楷体"/>
                <w:bCs/>
                <w:szCs w:val="21"/>
              </w:rPr>
            </w:pPr>
            <w:proofErr w:type="gramStart"/>
            <w:r>
              <w:rPr>
                <w:rFonts w:ascii="华文楷体" w:eastAsia="华文楷体" w:hAnsi="华文楷体" w:cs="华文楷体" w:hint="eastAsia"/>
                <w:bCs/>
                <w:szCs w:val="21"/>
              </w:rPr>
              <w:t>方恩升</w:t>
            </w:r>
            <w:proofErr w:type="gramEnd"/>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将全面深化改革进行到底</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周二 周四</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10</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苗磊</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坚定不移贯彻新发展理念</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盛青</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决胜全面建成小康社会</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石建水</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开启全面建设社会主义现代化国家新征程</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陆建松</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实现我国经济高质量发展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尹朝春</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第十三讲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实现我国经济高质量发展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盛青</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形成全面开放新格局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刘妤</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用更加健全的制度体系保证人民当家作主</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郭骏</w:t>
            </w:r>
            <w:proofErr w:type="gramStart"/>
            <w:r>
              <w:rPr>
                <w:rFonts w:ascii="华文楷体" w:eastAsia="华文楷体" w:hAnsi="华文楷体" w:cs="华文楷体" w:hint="eastAsia"/>
                <w:bCs/>
                <w:szCs w:val="21"/>
              </w:rPr>
              <w:t>膺</w:t>
            </w:r>
            <w:proofErr w:type="gramEnd"/>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加快建设社会主义法治国家</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罗薇</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加快建设社会主义法治国家</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19</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宋洁</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推动社会主义文化繁荣兴盛</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周一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20</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吕翠凤</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第十八讲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推动社会主义文化繁荣兴盛</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赵 冰</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w:t>
            </w:r>
            <w:r w:rsidR="007B6032">
              <w:rPr>
                <w:rFonts w:ascii="华文楷体" w:eastAsia="华文楷体" w:hAnsi="华文楷体" w:cs="华文楷体" w:hint="eastAsia"/>
                <w:bCs/>
                <w:szCs w:val="21"/>
              </w:rPr>
              <w:t>二十三</w:t>
            </w:r>
            <w:r>
              <w:rPr>
                <w:rFonts w:ascii="华文楷体" w:eastAsia="华文楷体" w:hAnsi="华文楷体" w:cs="华文楷体" w:hint="eastAsia"/>
                <w:bCs/>
                <w:szCs w:val="21"/>
              </w:rPr>
              <w:t>讲</w:t>
            </w:r>
          </w:p>
          <w:p w:rsidR="00810B7D" w:rsidRDefault="007B6032"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坚持总体国家安全观</w:t>
            </w:r>
          </w:p>
        </w:tc>
        <w:tc>
          <w:tcPr>
            <w:tcW w:w="1443" w:type="dxa"/>
          </w:tcPr>
          <w:p w:rsidR="00810B7D" w:rsidRDefault="00810B7D" w:rsidP="008B51E6">
            <w:pPr>
              <w:jc w:val="center"/>
              <w:rPr>
                <w:rFonts w:ascii="华文楷体" w:eastAsia="华文楷体" w:hAnsi="华文楷体" w:cs="华文楷体"/>
                <w:bCs/>
                <w:szCs w:val="21"/>
              </w:rPr>
            </w:pPr>
            <w:r>
              <w:rPr>
                <w:rFonts w:ascii="华文楷体" w:eastAsia="华文楷体" w:hAnsi="华文楷体" w:cs="华文楷体" w:hint="eastAsia"/>
                <w:bCs/>
                <w:szCs w:val="21"/>
              </w:rPr>
              <w:t xml:space="preserve">周三 </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王丽萍</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在发展中保障和改善民生</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23</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张丹</w:t>
            </w:r>
            <w:proofErr w:type="gramStart"/>
            <w:r>
              <w:rPr>
                <w:rFonts w:ascii="华文楷体" w:eastAsia="华文楷体" w:hAnsi="华文楷体" w:cs="华文楷体" w:hint="eastAsia"/>
                <w:bCs/>
                <w:szCs w:val="21"/>
              </w:rPr>
              <w:t>丹</w:t>
            </w:r>
            <w:proofErr w:type="gramEnd"/>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第二十一讲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打造共建共治共享的社会治理格局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24</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张文琴</w:t>
            </w:r>
          </w:p>
          <w:p w:rsidR="00810B7D" w:rsidRDefault="00810B7D" w:rsidP="00A35BBD">
            <w:pPr>
              <w:spacing w:line="360" w:lineRule="auto"/>
              <w:jc w:val="center"/>
              <w:rPr>
                <w:rFonts w:ascii="华文楷体" w:eastAsia="华文楷体" w:hAnsi="华文楷体" w:cs="华文楷体"/>
                <w:bCs/>
                <w:szCs w:val="21"/>
              </w:rPr>
            </w:pP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建设美丽中国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周三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25</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李彬彬</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第二十二讲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建设美丽中国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26</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顾建伟</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第二十四讲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把人民军队全面建成世界一流军队</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周三（下午）周四（下午）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周二（晚上）</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27</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张鑫敏</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第二十五讲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坚持一国两制和推进祖国统一</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28</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黄志兰</w:t>
            </w:r>
          </w:p>
        </w:tc>
        <w:tc>
          <w:tcPr>
            <w:tcW w:w="1020" w:type="dxa"/>
          </w:tcPr>
          <w:p w:rsidR="00810B7D" w:rsidRDefault="006F1E64"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构建人类命运共同体</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29</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孙秀丽</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第二十六讲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构建人类命运共同体</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30</w:t>
            </w:r>
          </w:p>
        </w:tc>
        <w:tc>
          <w:tcPr>
            <w:tcW w:w="1050" w:type="dxa"/>
          </w:tcPr>
          <w:p w:rsidR="00810B7D" w:rsidRDefault="00810B7D" w:rsidP="00A35BBD">
            <w:pPr>
              <w:spacing w:line="360" w:lineRule="auto"/>
              <w:jc w:val="center"/>
              <w:rPr>
                <w:rFonts w:ascii="华文楷体" w:eastAsia="华文楷体" w:hAnsi="华文楷体" w:cs="华文楷体"/>
                <w:bCs/>
                <w:szCs w:val="21"/>
              </w:rPr>
            </w:pPr>
            <w:proofErr w:type="gramStart"/>
            <w:r>
              <w:rPr>
                <w:rFonts w:ascii="华文楷体" w:eastAsia="华文楷体" w:hAnsi="华文楷体" w:cs="华文楷体" w:hint="eastAsia"/>
                <w:bCs/>
                <w:szCs w:val="21"/>
              </w:rPr>
              <w:t>路征远</w:t>
            </w:r>
            <w:proofErr w:type="gramEnd"/>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第二十七讲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促进"一带一路"国际合作</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31</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胡欣</w:t>
            </w:r>
            <w:proofErr w:type="gramStart"/>
            <w:r>
              <w:rPr>
                <w:rFonts w:ascii="华文楷体" w:eastAsia="华文楷体" w:hAnsi="华文楷体" w:cs="华文楷体" w:hint="eastAsia"/>
                <w:bCs/>
                <w:szCs w:val="21"/>
              </w:rPr>
              <w:t>诣</w:t>
            </w:r>
            <w:proofErr w:type="gramEnd"/>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第二十九讲</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努力掌握马克思主义思想方法和工作方法</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 周五</w:t>
            </w:r>
          </w:p>
        </w:tc>
      </w:tr>
    </w:tbl>
    <w:p w:rsidR="00810B7D" w:rsidRDefault="00810B7D" w:rsidP="00810B7D">
      <w:pPr>
        <w:spacing w:line="360" w:lineRule="auto"/>
        <w:rPr>
          <w:rFonts w:ascii="宋体" w:eastAsia="宋体" w:hAnsi="宋体"/>
          <w:b/>
          <w:sz w:val="28"/>
          <w:szCs w:val="28"/>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 xml:space="preserve">   第三部分：《习近平新时代中国特色社会主义思想学习纲要》</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391"/>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color w:val="auto"/>
                <w:sz w:val="21"/>
                <w:szCs w:val="21"/>
              </w:rPr>
            </w:pPr>
            <w:r>
              <w:rPr>
                <w:rFonts w:ascii="华文楷体" w:eastAsia="华文楷体" w:hAnsi="华文楷体" w:cs="华文楷体" w:hint="eastAsia"/>
                <w:color w:val="auto"/>
                <w:sz w:val="21"/>
                <w:szCs w:val="21"/>
              </w:rPr>
              <w:t>范冬姣</w:t>
            </w:r>
          </w:p>
        </w:tc>
        <w:tc>
          <w:tcPr>
            <w:tcW w:w="1020"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关于意识形态</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rPr>
          <w:trHeight w:val="391"/>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2</w:t>
            </w:r>
          </w:p>
        </w:tc>
        <w:tc>
          <w:tcPr>
            <w:tcW w:w="1050" w:type="dxa"/>
          </w:tcPr>
          <w:p w:rsidR="00810B7D" w:rsidRDefault="00810B7D" w:rsidP="00A35BBD">
            <w:pPr>
              <w:pStyle w:val="a4"/>
              <w:widowControl/>
              <w:spacing w:before="0" w:beforeAutospacing="0" w:after="0" w:afterAutospacing="0"/>
              <w:ind w:right="62"/>
              <w:jc w:val="center"/>
              <w:rPr>
                <w:rFonts w:ascii="华文楷体" w:eastAsia="华文楷体" w:hAnsi="华文楷体" w:cs="华文楷体"/>
                <w:b/>
                <w:color w:val="auto"/>
                <w:sz w:val="21"/>
                <w:szCs w:val="21"/>
              </w:rPr>
            </w:pPr>
            <w:r>
              <w:rPr>
                <w:rFonts w:ascii="华文楷体" w:eastAsia="华文楷体" w:hAnsi="华文楷体" w:cs="华文楷体" w:hint="eastAsia"/>
                <w:color w:val="auto"/>
                <w:sz w:val="21"/>
                <w:szCs w:val="21"/>
              </w:rPr>
              <w:t>陈兰芝</w:t>
            </w:r>
          </w:p>
        </w:tc>
        <w:tc>
          <w:tcPr>
            <w:tcW w:w="1020"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bCs/>
                <w:szCs w:val="21"/>
              </w:rPr>
              <w:t>博士</w:t>
            </w:r>
          </w:p>
        </w:tc>
        <w:tc>
          <w:tcPr>
            <w:tcW w:w="4170"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szCs w:val="21"/>
              </w:rPr>
              <w:t>把党建设得更加坚强有力</w:t>
            </w:r>
          </w:p>
        </w:tc>
        <w:tc>
          <w:tcPr>
            <w:tcW w:w="1443" w:type="dxa"/>
          </w:tcPr>
          <w:p w:rsidR="00810B7D" w:rsidRDefault="00810B7D" w:rsidP="00A35BBD">
            <w:pPr>
              <w:jc w:val="center"/>
              <w:rPr>
                <w:rFonts w:ascii="华文楷体" w:eastAsia="华文楷体" w:hAnsi="华文楷体" w:cs="华文楷体"/>
                <w:b/>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3</w:t>
            </w:r>
          </w:p>
        </w:tc>
        <w:tc>
          <w:tcPr>
            <w:tcW w:w="1050" w:type="dxa"/>
          </w:tcPr>
          <w:p w:rsidR="00810B7D" w:rsidRDefault="00810B7D" w:rsidP="00810B7D">
            <w:pPr>
              <w:ind w:firstLineChars="100" w:firstLine="200"/>
              <w:rPr>
                <w:rFonts w:ascii="华文楷体" w:eastAsia="华文楷体" w:hAnsi="华文楷体" w:cs="华文楷体"/>
                <w:szCs w:val="21"/>
              </w:rPr>
            </w:pPr>
            <w:r>
              <w:rPr>
                <w:rFonts w:ascii="华文楷体" w:eastAsia="华文楷体" w:hAnsi="华文楷体" w:cs="华文楷体" w:hint="eastAsia"/>
                <w:szCs w:val="21"/>
              </w:rPr>
              <w:t>刘妤</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“守初心担使命”---加强理想信念教育</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4</w:t>
            </w:r>
          </w:p>
        </w:tc>
        <w:tc>
          <w:tcPr>
            <w:tcW w:w="1050" w:type="dxa"/>
          </w:tcPr>
          <w:p w:rsidR="00810B7D" w:rsidRDefault="00810B7D" w:rsidP="00A35BBD">
            <w:pPr>
              <w:jc w:val="center"/>
              <w:rPr>
                <w:rFonts w:ascii="华文楷体" w:eastAsia="华文楷体" w:hAnsi="华文楷体" w:cs="华文楷体"/>
                <w:szCs w:val="21"/>
              </w:rPr>
            </w:pPr>
            <w:proofErr w:type="gramStart"/>
            <w:r>
              <w:rPr>
                <w:rFonts w:ascii="华文楷体" w:eastAsia="华文楷体" w:hAnsi="华文楷体" w:cs="华文楷体" w:hint="eastAsia"/>
                <w:szCs w:val="21"/>
              </w:rPr>
              <w:t>张文琴</w:t>
            </w:r>
            <w:proofErr w:type="gramEnd"/>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习近平生态文明思想解读：</w:t>
            </w:r>
          </w:p>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绿色辩证法</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周五下午</w:t>
            </w:r>
          </w:p>
        </w:tc>
      </w:tr>
      <w:tr w:rsidR="00810B7D" w:rsidTr="00A35BBD">
        <w:trPr>
          <w:trHeight w:val="661"/>
        </w:trPr>
        <w:tc>
          <w:tcPr>
            <w:tcW w:w="835" w:type="dxa"/>
          </w:tcPr>
          <w:p w:rsidR="00810B7D" w:rsidRDefault="00810B7D" w:rsidP="00A35BBD">
            <w:pPr>
              <w:tabs>
                <w:tab w:val="left" w:pos="532"/>
              </w:tabs>
              <w:jc w:val="center"/>
              <w:rPr>
                <w:rFonts w:ascii="华文楷体" w:eastAsia="华文楷体" w:hAnsi="华文楷体" w:cs="华文楷体"/>
                <w:b/>
                <w:bCs/>
                <w:szCs w:val="21"/>
              </w:rPr>
            </w:pPr>
            <w:r>
              <w:rPr>
                <w:rFonts w:ascii="华文楷体" w:eastAsia="华文楷体" w:hAnsi="华文楷体" w:cs="华文楷体" w:hint="eastAsia"/>
                <w:b/>
                <w:bCs/>
                <w:szCs w:val="21"/>
              </w:rPr>
              <w:t>5</w:t>
            </w:r>
          </w:p>
        </w:tc>
        <w:tc>
          <w:tcPr>
            <w:tcW w:w="1050" w:type="dxa"/>
          </w:tcPr>
          <w:p w:rsidR="00810B7D" w:rsidRDefault="00810B7D" w:rsidP="00A35BBD">
            <w:pPr>
              <w:jc w:val="center"/>
              <w:rPr>
                <w:rFonts w:ascii="华文楷体" w:eastAsia="华文楷体" w:hAnsi="华文楷体" w:cs="华文楷体"/>
                <w:szCs w:val="21"/>
              </w:rPr>
            </w:pPr>
            <w:proofErr w:type="gramStart"/>
            <w:r>
              <w:rPr>
                <w:rFonts w:ascii="华文楷体" w:eastAsia="华文楷体" w:hAnsi="华文楷体" w:cs="华文楷体" w:hint="eastAsia"/>
                <w:szCs w:val="21"/>
              </w:rPr>
              <w:t>赵丽端</w:t>
            </w:r>
            <w:proofErr w:type="gramEnd"/>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传统文化根基---习近平新时代中国特色社会主义文化内涵解读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6</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黄伟</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习近平新时代中国特色社会主义思想的精神内涵---以“新时代”为主线</w:t>
            </w:r>
          </w:p>
        </w:tc>
        <w:tc>
          <w:tcPr>
            <w:tcW w:w="1443" w:type="dxa"/>
          </w:tcPr>
          <w:p w:rsidR="00810B7D" w:rsidRDefault="00810B7D" w:rsidP="006F1E64">
            <w:pPr>
              <w:jc w:val="center"/>
              <w:rPr>
                <w:rFonts w:ascii="华文楷体" w:eastAsia="华文楷体" w:hAnsi="华文楷体" w:cs="华文楷体"/>
                <w:szCs w:val="21"/>
              </w:rPr>
            </w:pPr>
            <w:r>
              <w:rPr>
                <w:rFonts w:ascii="华文楷体" w:eastAsia="华文楷体" w:hAnsi="华文楷体" w:cs="华文楷体" w:hint="eastAsia"/>
                <w:szCs w:val="21"/>
              </w:rPr>
              <w:t xml:space="preserve">周二 </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7</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顾建伟</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改革开放的历史变迁</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8</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盛青</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坚持党对军队的绝对领导，实现</w:t>
            </w:r>
            <w:proofErr w:type="gramStart"/>
            <w:r>
              <w:rPr>
                <w:rFonts w:ascii="华文楷体" w:eastAsia="华文楷体" w:hAnsi="华文楷体" w:cs="华文楷体" w:hint="eastAsia"/>
                <w:szCs w:val="21"/>
              </w:rPr>
              <w:t>强军梦</w:t>
            </w:r>
            <w:proofErr w:type="gramEnd"/>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9</w:t>
            </w:r>
          </w:p>
        </w:tc>
        <w:tc>
          <w:tcPr>
            <w:tcW w:w="1050" w:type="dxa"/>
          </w:tcPr>
          <w:p w:rsidR="00810B7D" w:rsidRDefault="00810B7D" w:rsidP="00A35BBD">
            <w:pPr>
              <w:jc w:val="center"/>
              <w:rPr>
                <w:rFonts w:ascii="华文楷体" w:eastAsia="华文楷体" w:hAnsi="华文楷体" w:cs="华文楷体"/>
                <w:szCs w:val="21"/>
              </w:rPr>
            </w:pPr>
            <w:proofErr w:type="gramStart"/>
            <w:r>
              <w:rPr>
                <w:rFonts w:ascii="华文楷体" w:eastAsia="华文楷体" w:hAnsi="华文楷体" w:cs="华文楷体" w:hint="eastAsia"/>
                <w:szCs w:val="21"/>
              </w:rPr>
              <w:t>曹慧青</w:t>
            </w:r>
            <w:proofErr w:type="gramEnd"/>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讲师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聚焦一带一路</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r w:rsidR="00810B7D" w:rsidTr="00A35BBD">
        <w:trPr>
          <w:trHeight w:val="655"/>
        </w:trPr>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10</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陈兰芝</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《习近平在纪念中华人民共和国成立70周年大会上的讲话》精神解读</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jc w:val="center"/>
              <w:rPr>
                <w:rFonts w:ascii="华文楷体" w:eastAsia="华文楷体" w:hAnsi="华文楷体" w:cs="华文楷体"/>
                <w:b/>
                <w:bCs/>
                <w:szCs w:val="21"/>
              </w:rPr>
            </w:pPr>
            <w:r>
              <w:rPr>
                <w:rFonts w:ascii="华文楷体" w:eastAsia="华文楷体" w:hAnsi="华文楷体" w:cs="华文楷体" w:hint="eastAsia"/>
                <w:b/>
                <w:bCs/>
                <w:szCs w:val="21"/>
              </w:rPr>
              <w:t>11</w:t>
            </w:r>
          </w:p>
        </w:tc>
        <w:tc>
          <w:tcPr>
            <w:tcW w:w="105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赵冰</w:t>
            </w:r>
          </w:p>
        </w:tc>
        <w:tc>
          <w:tcPr>
            <w:tcW w:w="102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习近平新时代中国特色社会主义思想之坚持总体国家安全观</w:t>
            </w:r>
          </w:p>
        </w:tc>
        <w:tc>
          <w:tcPr>
            <w:tcW w:w="1443" w:type="dxa"/>
          </w:tcPr>
          <w:p w:rsidR="00810B7D" w:rsidRDefault="00810B7D" w:rsidP="00A35BBD">
            <w:pPr>
              <w:jc w:val="center"/>
              <w:rPr>
                <w:rFonts w:ascii="华文楷体" w:eastAsia="华文楷体" w:hAnsi="华文楷体" w:cs="华文楷体"/>
                <w:szCs w:val="21"/>
              </w:rPr>
            </w:pPr>
            <w:r>
              <w:rPr>
                <w:rFonts w:ascii="华文楷体" w:eastAsia="华文楷体" w:hAnsi="华文楷体" w:cs="华文楷体" w:hint="eastAsia"/>
                <w:szCs w:val="21"/>
              </w:rPr>
              <w:t>周五</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第四部分：习近</w:t>
      </w:r>
      <w:proofErr w:type="gramStart"/>
      <w:r>
        <w:rPr>
          <w:rFonts w:ascii="宋体" w:eastAsia="宋体" w:hAnsi="宋体" w:hint="eastAsia"/>
          <w:b/>
          <w:sz w:val="24"/>
          <w:szCs w:val="24"/>
        </w:rPr>
        <w:t>平关于</w:t>
      </w:r>
      <w:proofErr w:type="gramEnd"/>
      <w:r>
        <w:rPr>
          <w:rFonts w:ascii="宋体" w:eastAsia="宋体" w:hAnsi="宋体" w:hint="eastAsia"/>
          <w:b/>
          <w:sz w:val="24"/>
          <w:szCs w:val="24"/>
        </w:rPr>
        <w:t>教育、法律论述</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rPr>
          <w:trHeight w:val="638"/>
        </w:trPr>
        <w:tc>
          <w:tcPr>
            <w:tcW w:w="835"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序号</w:t>
            </w:r>
          </w:p>
        </w:tc>
        <w:tc>
          <w:tcPr>
            <w:tcW w:w="105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主讲人</w:t>
            </w:r>
          </w:p>
        </w:tc>
        <w:tc>
          <w:tcPr>
            <w:tcW w:w="102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职称</w:t>
            </w:r>
          </w:p>
        </w:tc>
        <w:tc>
          <w:tcPr>
            <w:tcW w:w="4170"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内容</w:t>
            </w:r>
          </w:p>
        </w:tc>
        <w:tc>
          <w:tcPr>
            <w:tcW w:w="1443" w:type="dxa"/>
          </w:tcPr>
          <w:p w:rsidR="00810B7D" w:rsidRDefault="00810B7D" w:rsidP="00A35BBD">
            <w:pPr>
              <w:spacing w:line="360" w:lineRule="auto"/>
              <w:jc w:val="center"/>
              <w:rPr>
                <w:rFonts w:ascii="华文楷体" w:eastAsia="华文楷体" w:hAnsi="华文楷体" w:cs="华文楷体"/>
                <w:b/>
                <w:sz w:val="24"/>
                <w:szCs w:val="24"/>
              </w:rPr>
            </w:pPr>
            <w:r>
              <w:rPr>
                <w:rFonts w:ascii="华文楷体" w:eastAsia="华文楷体" w:hAnsi="华文楷体" w:cs="华文楷体" w:hint="eastAsia"/>
                <w:b/>
                <w:sz w:val="24"/>
                <w:szCs w:val="24"/>
              </w:rPr>
              <w:t>时间</w:t>
            </w:r>
          </w:p>
        </w:tc>
      </w:tr>
      <w:tr w:rsidR="00810B7D" w:rsidTr="00A35BBD">
        <w:trPr>
          <w:trHeight w:val="635"/>
        </w:trPr>
        <w:tc>
          <w:tcPr>
            <w:tcW w:w="835" w:type="dxa"/>
          </w:tcPr>
          <w:p w:rsidR="00810B7D" w:rsidRDefault="00810B7D" w:rsidP="00A35BBD">
            <w:pPr>
              <w:spacing w:line="600" w:lineRule="auto"/>
              <w:jc w:val="center"/>
              <w:rPr>
                <w:rFonts w:ascii="华文楷体" w:eastAsia="华文楷体" w:hAnsi="华文楷体" w:cs="华文楷体"/>
                <w:b/>
                <w:szCs w:val="21"/>
              </w:rPr>
            </w:pPr>
            <w:r>
              <w:rPr>
                <w:rFonts w:ascii="华文楷体" w:eastAsia="华文楷体" w:hAnsi="华文楷体" w:cs="华文楷体" w:hint="eastAsia"/>
                <w:b/>
                <w:szCs w:val="21"/>
              </w:rPr>
              <w:t>1</w:t>
            </w:r>
          </w:p>
        </w:tc>
        <w:tc>
          <w:tcPr>
            <w:tcW w:w="1050" w:type="dxa"/>
          </w:tcPr>
          <w:p w:rsidR="00810B7D" w:rsidRDefault="00810B7D" w:rsidP="00A35BBD">
            <w:pPr>
              <w:spacing w:line="60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吕翠凤</w:t>
            </w:r>
          </w:p>
        </w:tc>
        <w:tc>
          <w:tcPr>
            <w:tcW w:w="1020" w:type="dxa"/>
          </w:tcPr>
          <w:p w:rsidR="00810B7D" w:rsidRDefault="00810B7D" w:rsidP="00A35BBD">
            <w:pPr>
              <w:spacing w:line="600" w:lineRule="auto"/>
              <w:jc w:val="center"/>
              <w:rPr>
                <w:rFonts w:ascii="华文楷体" w:eastAsia="华文楷体" w:hAnsi="华文楷体" w:cs="华文楷体"/>
                <w:bCs/>
                <w:szCs w:val="21"/>
              </w:rPr>
            </w:pPr>
            <w:r>
              <w:rPr>
                <w:rFonts w:ascii="华文楷体" w:eastAsia="华文楷体" w:hAnsi="华文楷体" w:cs="华文楷体" w:hint="eastAsia"/>
                <w:bCs/>
                <w:szCs w:val="21"/>
              </w:rPr>
              <w:t>教授</w:t>
            </w:r>
          </w:p>
        </w:tc>
        <w:tc>
          <w:tcPr>
            <w:tcW w:w="4170" w:type="dxa"/>
          </w:tcPr>
          <w:p w:rsidR="00810B7D" w:rsidRDefault="00810B7D" w:rsidP="00A35BBD">
            <w:pPr>
              <w:spacing w:line="480" w:lineRule="auto"/>
              <w:jc w:val="center"/>
              <w:rPr>
                <w:rFonts w:ascii="华文楷体" w:eastAsia="华文楷体" w:hAnsi="华文楷体" w:cs="华文楷体"/>
                <w:bCs/>
                <w:szCs w:val="21"/>
              </w:rPr>
            </w:pPr>
            <w:proofErr w:type="gramStart"/>
            <w:r>
              <w:rPr>
                <w:rFonts w:ascii="华文楷体" w:eastAsia="华文楷体" w:hAnsi="华文楷体" w:cs="华文楷体" w:hint="eastAsia"/>
                <w:bCs/>
                <w:szCs w:val="21"/>
              </w:rPr>
              <w:t>践行</w:t>
            </w:r>
            <w:proofErr w:type="gramEnd"/>
            <w:r>
              <w:rPr>
                <w:rFonts w:ascii="华文楷体" w:eastAsia="华文楷体" w:hAnsi="华文楷体" w:cs="华文楷体" w:hint="eastAsia"/>
                <w:bCs/>
                <w:szCs w:val="21"/>
              </w:rPr>
              <w:t>社会主义核心价值观--系好人生的扣子</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周三（下午）周五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w:t>
            </w:r>
          </w:p>
        </w:tc>
        <w:tc>
          <w:tcPr>
            <w:tcW w:w="105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宋洁</w:t>
            </w:r>
          </w:p>
        </w:tc>
        <w:tc>
          <w:tcPr>
            <w:tcW w:w="102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Cs/>
                <w:szCs w:val="21"/>
              </w:rPr>
              <w:t>爱国主义精神的时代使命，</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w:t>
            </w:r>
          </w:p>
        </w:tc>
      </w:tr>
      <w:tr w:rsidR="00810B7D" w:rsidTr="00A35BBD">
        <w:tc>
          <w:tcPr>
            <w:tcW w:w="835" w:type="dxa"/>
          </w:tcPr>
          <w:p w:rsidR="00810B7D" w:rsidRDefault="00810B7D" w:rsidP="00A35BBD">
            <w:pPr>
              <w:spacing w:line="720" w:lineRule="auto"/>
              <w:jc w:val="center"/>
              <w:rPr>
                <w:rFonts w:ascii="华文楷体" w:eastAsia="华文楷体" w:hAnsi="华文楷体" w:cs="华文楷体"/>
                <w:b/>
                <w:szCs w:val="21"/>
              </w:rPr>
            </w:pPr>
            <w:r>
              <w:rPr>
                <w:rFonts w:ascii="华文楷体" w:eastAsia="华文楷体" w:hAnsi="华文楷体" w:cs="华文楷体" w:hint="eastAsia"/>
                <w:b/>
                <w:szCs w:val="21"/>
              </w:rPr>
              <w:lastRenderedPageBreak/>
              <w:t>3</w:t>
            </w:r>
          </w:p>
        </w:tc>
        <w:tc>
          <w:tcPr>
            <w:tcW w:w="1050" w:type="dxa"/>
          </w:tcPr>
          <w:p w:rsidR="00810B7D" w:rsidRDefault="00810B7D" w:rsidP="00A35BBD">
            <w:pPr>
              <w:spacing w:line="720" w:lineRule="auto"/>
              <w:jc w:val="center"/>
              <w:rPr>
                <w:rFonts w:ascii="华文楷体" w:eastAsia="华文楷体" w:hAnsi="华文楷体" w:cs="华文楷体"/>
                <w:bCs/>
                <w:szCs w:val="21"/>
              </w:rPr>
            </w:pPr>
            <w:r>
              <w:rPr>
                <w:rFonts w:ascii="华文楷体" w:eastAsia="华文楷体" w:hAnsi="华文楷体" w:cs="华文楷体" w:hint="eastAsia"/>
                <w:bCs/>
                <w:szCs w:val="21"/>
              </w:rPr>
              <w:t>邵长鹏</w:t>
            </w:r>
          </w:p>
        </w:tc>
        <w:tc>
          <w:tcPr>
            <w:tcW w:w="1020" w:type="dxa"/>
          </w:tcPr>
          <w:p w:rsidR="00810B7D" w:rsidRDefault="00810B7D" w:rsidP="00A35BBD">
            <w:pPr>
              <w:spacing w:line="720" w:lineRule="auto"/>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《良法善治——法治与德治相结合的新时代意蕴》</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周三（晚上）</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周四（下午）</w:t>
            </w:r>
          </w:p>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周五（下午）</w:t>
            </w:r>
          </w:p>
        </w:tc>
      </w:tr>
      <w:tr w:rsidR="00810B7D" w:rsidTr="00A35BBD">
        <w:trPr>
          <w:trHeight w:val="746"/>
        </w:trPr>
        <w:tc>
          <w:tcPr>
            <w:tcW w:w="835" w:type="dxa"/>
          </w:tcPr>
          <w:p w:rsidR="00810B7D" w:rsidRDefault="00810B7D" w:rsidP="00A35BBD">
            <w:pPr>
              <w:spacing w:line="360" w:lineRule="auto"/>
              <w:jc w:val="center"/>
              <w:rPr>
                <w:rFonts w:ascii="华文楷体" w:eastAsia="华文楷体" w:hAnsi="华文楷体" w:cs="华文楷体"/>
                <w:bCs/>
                <w:szCs w:val="21"/>
              </w:rPr>
            </w:pPr>
            <w:r>
              <w:rPr>
                <w:rFonts w:ascii="华文楷体" w:eastAsia="华文楷体" w:hAnsi="华文楷体" w:cs="华文楷体" w:hint="eastAsia"/>
                <w:b/>
                <w:szCs w:val="21"/>
              </w:rPr>
              <w:t>4</w:t>
            </w:r>
          </w:p>
        </w:tc>
        <w:tc>
          <w:tcPr>
            <w:tcW w:w="105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罗薇</w:t>
            </w:r>
          </w:p>
        </w:tc>
        <w:tc>
          <w:tcPr>
            <w:tcW w:w="102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副教授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聚焦新时代---做法治中国的信仰者与</w:t>
            </w:r>
            <w:proofErr w:type="gramStart"/>
            <w:r>
              <w:rPr>
                <w:rFonts w:ascii="华文楷体" w:eastAsia="华文楷体" w:hAnsi="华文楷体" w:cs="华文楷体" w:hint="eastAsia"/>
                <w:bCs/>
                <w:szCs w:val="21"/>
              </w:rPr>
              <w:t>践行</w:t>
            </w:r>
            <w:proofErr w:type="gramEnd"/>
            <w:r>
              <w:rPr>
                <w:rFonts w:ascii="华文楷体" w:eastAsia="华文楷体" w:hAnsi="华文楷体" w:cs="华文楷体" w:hint="eastAsia"/>
                <w:bCs/>
                <w:szCs w:val="21"/>
              </w:rPr>
              <w:t>者</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周五</w:t>
            </w:r>
          </w:p>
        </w:tc>
      </w:tr>
      <w:tr w:rsidR="00810B7D" w:rsidTr="00A35BBD">
        <w:trPr>
          <w:trHeight w:val="521"/>
        </w:trPr>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5</w:t>
            </w:r>
          </w:p>
        </w:tc>
        <w:tc>
          <w:tcPr>
            <w:tcW w:w="105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李雪</w:t>
            </w:r>
          </w:p>
        </w:tc>
        <w:tc>
          <w:tcPr>
            <w:tcW w:w="102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讲师</w:t>
            </w:r>
          </w:p>
        </w:tc>
        <w:tc>
          <w:tcPr>
            <w:tcW w:w="4170" w:type="dxa"/>
          </w:tcPr>
          <w:p w:rsidR="00810B7D" w:rsidRDefault="00810B7D" w:rsidP="00A35BBD">
            <w:pPr>
              <w:spacing w:line="320" w:lineRule="exact"/>
              <w:jc w:val="center"/>
              <w:rPr>
                <w:rFonts w:ascii="华文楷体" w:eastAsia="华文楷体" w:hAnsi="华文楷体" w:cs="华文楷体"/>
                <w:bCs/>
                <w:szCs w:val="21"/>
              </w:rPr>
            </w:pPr>
            <w:r>
              <w:rPr>
                <w:rFonts w:ascii="华文楷体" w:eastAsia="华文楷体" w:hAnsi="华文楷体" w:cs="华文楷体" w:hint="eastAsia"/>
                <w:bCs/>
                <w:szCs w:val="21"/>
              </w:rPr>
              <w:t>音乐艺术教育与大学生思想品德培养</w:t>
            </w:r>
          </w:p>
        </w:tc>
        <w:tc>
          <w:tcPr>
            <w:tcW w:w="1443" w:type="dxa"/>
          </w:tcPr>
          <w:p w:rsidR="00810B7D" w:rsidRDefault="00810B7D" w:rsidP="00A35BBD">
            <w:pPr>
              <w:jc w:val="center"/>
              <w:rPr>
                <w:rFonts w:ascii="华文楷体" w:eastAsia="华文楷体" w:hAnsi="华文楷体" w:cs="华文楷体"/>
                <w:bCs/>
                <w:szCs w:val="21"/>
              </w:rPr>
            </w:pPr>
            <w:r>
              <w:rPr>
                <w:rFonts w:ascii="华文楷体" w:eastAsia="华文楷体" w:hAnsi="华文楷体" w:cs="华文楷体" w:hint="eastAsia"/>
                <w:bCs/>
                <w:szCs w:val="21"/>
              </w:rPr>
              <w:t>周三</w:t>
            </w:r>
          </w:p>
        </w:tc>
      </w:tr>
    </w:tbl>
    <w:p w:rsidR="00810B7D" w:rsidRDefault="00810B7D" w:rsidP="00810B7D">
      <w:pPr>
        <w:spacing w:line="360" w:lineRule="auto"/>
        <w:rPr>
          <w:rFonts w:ascii="宋体" w:eastAsia="宋体" w:hAnsi="宋体"/>
          <w:b/>
          <w:sz w:val="24"/>
          <w:szCs w:val="24"/>
        </w:rPr>
      </w:pPr>
    </w:p>
    <w:p w:rsidR="00810B7D" w:rsidRDefault="00810B7D" w:rsidP="00810B7D">
      <w:pPr>
        <w:spacing w:line="360" w:lineRule="auto"/>
        <w:jc w:val="center"/>
        <w:rPr>
          <w:rFonts w:ascii="宋体" w:eastAsia="宋体" w:hAnsi="宋体"/>
          <w:b/>
          <w:sz w:val="24"/>
          <w:szCs w:val="24"/>
        </w:rPr>
      </w:pPr>
      <w:r>
        <w:rPr>
          <w:rFonts w:ascii="宋体" w:eastAsia="宋体" w:hAnsi="宋体" w:hint="eastAsia"/>
          <w:b/>
          <w:sz w:val="24"/>
          <w:szCs w:val="24"/>
        </w:rPr>
        <w:t>第五部分：关于学习十九届四中全会精神</w:t>
      </w:r>
    </w:p>
    <w:tbl>
      <w:tblPr>
        <w:tblStyle w:val="a5"/>
        <w:tblpPr w:leftFromText="180" w:rightFromText="180" w:vertAnchor="text" w:horzAnchor="page" w:tblpX="1800" w:tblpY="194"/>
        <w:tblOverlap w:val="never"/>
        <w:tblW w:w="0" w:type="auto"/>
        <w:tblLook w:val="04A0" w:firstRow="1" w:lastRow="0" w:firstColumn="1" w:lastColumn="0" w:noHBand="0" w:noVBand="1"/>
      </w:tblPr>
      <w:tblGrid>
        <w:gridCol w:w="835"/>
        <w:gridCol w:w="1050"/>
        <w:gridCol w:w="1020"/>
        <w:gridCol w:w="4170"/>
        <w:gridCol w:w="1443"/>
      </w:tblGrid>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1</w:t>
            </w:r>
          </w:p>
        </w:tc>
        <w:tc>
          <w:tcPr>
            <w:tcW w:w="105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陈兰芝</w:t>
            </w:r>
          </w:p>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博士</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党的十九届四中全会精神要义解析</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2</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范冬姣</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党的十九届四中全会精神导读</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周四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3</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顾建伟</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党的十九届四中全会关键词解析</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周二 周五</w:t>
            </w:r>
          </w:p>
        </w:tc>
      </w:tr>
      <w:tr w:rsidR="00810B7D" w:rsidTr="00A35BBD">
        <w:tc>
          <w:tcPr>
            <w:tcW w:w="835" w:type="dxa"/>
          </w:tcPr>
          <w:p w:rsidR="00810B7D" w:rsidRDefault="00810B7D" w:rsidP="00A35BBD">
            <w:pPr>
              <w:spacing w:line="360" w:lineRule="auto"/>
              <w:jc w:val="center"/>
              <w:rPr>
                <w:rFonts w:ascii="华文楷体" w:eastAsia="华文楷体" w:hAnsi="华文楷体" w:cs="华文楷体"/>
                <w:b/>
                <w:szCs w:val="21"/>
              </w:rPr>
            </w:pPr>
            <w:r>
              <w:rPr>
                <w:rFonts w:ascii="华文楷体" w:eastAsia="华文楷体" w:hAnsi="华文楷体" w:cs="华文楷体" w:hint="eastAsia"/>
                <w:b/>
                <w:szCs w:val="21"/>
              </w:rPr>
              <w:t>4</w:t>
            </w:r>
          </w:p>
        </w:tc>
        <w:tc>
          <w:tcPr>
            <w:tcW w:w="1050" w:type="dxa"/>
          </w:tcPr>
          <w:p w:rsidR="00810B7D" w:rsidRDefault="00810B7D" w:rsidP="00A35BBD">
            <w:pPr>
              <w:pStyle w:val="a4"/>
              <w:widowControl/>
              <w:spacing w:before="0" w:beforeAutospacing="0" w:after="0" w:afterAutospacing="0" w:line="320" w:lineRule="exact"/>
              <w:ind w:right="62"/>
              <w:jc w:val="center"/>
              <w:rPr>
                <w:rFonts w:ascii="华文楷体" w:eastAsia="华文楷体" w:hAnsi="华文楷体" w:cs="华文楷体"/>
                <w:sz w:val="21"/>
                <w:szCs w:val="21"/>
              </w:rPr>
            </w:pPr>
            <w:r>
              <w:rPr>
                <w:rFonts w:ascii="华文楷体" w:eastAsia="华文楷体" w:hAnsi="华文楷体" w:cs="华文楷体" w:hint="eastAsia"/>
                <w:sz w:val="21"/>
                <w:szCs w:val="21"/>
              </w:rPr>
              <w:t>宋洁</w:t>
            </w:r>
          </w:p>
        </w:tc>
        <w:tc>
          <w:tcPr>
            <w:tcW w:w="1020" w:type="dxa"/>
          </w:tcPr>
          <w:p w:rsidR="00810B7D" w:rsidRDefault="00810B7D" w:rsidP="00A35BBD">
            <w:pPr>
              <w:spacing w:line="320" w:lineRule="exact"/>
              <w:jc w:val="center"/>
              <w:rPr>
                <w:rFonts w:ascii="华文楷体" w:eastAsia="华文楷体" w:hAnsi="华文楷体" w:cs="华文楷体"/>
                <w:szCs w:val="21"/>
              </w:rPr>
            </w:pPr>
            <w:r>
              <w:rPr>
                <w:rFonts w:ascii="华文楷体" w:eastAsia="华文楷体" w:hAnsi="华文楷体" w:cs="华文楷体" w:hint="eastAsia"/>
                <w:szCs w:val="21"/>
              </w:rPr>
              <w:t>副教授</w:t>
            </w:r>
          </w:p>
        </w:tc>
        <w:tc>
          <w:tcPr>
            <w:tcW w:w="4170" w:type="dxa"/>
          </w:tcPr>
          <w:p w:rsidR="00810B7D" w:rsidRDefault="00810B7D" w:rsidP="00A35BBD">
            <w:pPr>
              <w:spacing w:line="360" w:lineRule="auto"/>
              <w:jc w:val="center"/>
              <w:rPr>
                <w:rFonts w:ascii="华文楷体" w:eastAsia="华文楷体" w:hAnsi="华文楷体" w:cs="华文楷体"/>
                <w:szCs w:val="21"/>
              </w:rPr>
            </w:pPr>
            <w:proofErr w:type="gramStart"/>
            <w:r>
              <w:rPr>
                <w:rFonts w:ascii="华文楷体" w:eastAsia="华文楷体" w:hAnsi="华文楷体" w:cs="华文楷体" w:hint="eastAsia"/>
                <w:szCs w:val="21"/>
              </w:rPr>
              <w:t>解析党</w:t>
            </w:r>
            <w:proofErr w:type="gramEnd"/>
            <w:r>
              <w:rPr>
                <w:rFonts w:ascii="华文楷体" w:eastAsia="华文楷体" w:hAnsi="华文楷体" w:cs="华文楷体" w:hint="eastAsia"/>
                <w:szCs w:val="21"/>
              </w:rPr>
              <w:t>的十九届四中全会9个新提法</w:t>
            </w:r>
          </w:p>
        </w:tc>
        <w:tc>
          <w:tcPr>
            <w:tcW w:w="1443" w:type="dxa"/>
          </w:tcPr>
          <w:p w:rsidR="00810B7D" w:rsidRDefault="00810B7D" w:rsidP="00A35BBD">
            <w:pPr>
              <w:spacing w:line="360" w:lineRule="auto"/>
              <w:jc w:val="center"/>
              <w:rPr>
                <w:rFonts w:ascii="华文楷体" w:eastAsia="华文楷体" w:hAnsi="华文楷体" w:cs="华文楷体"/>
                <w:szCs w:val="21"/>
              </w:rPr>
            </w:pPr>
            <w:r>
              <w:rPr>
                <w:rFonts w:ascii="华文楷体" w:eastAsia="华文楷体" w:hAnsi="华文楷体" w:cs="华文楷体" w:hint="eastAsia"/>
                <w:szCs w:val="21"/>
              </w:rPr>
              <w:t>周一 周五</w:t>
            </w:r>
          </w:p>
        </w:tc>
      </w:tr>
    </w:tbl>
    <w:p w:rsidR="00810B7D" w:rsidRDefault="00810B7D" w:rsidP="00810B7D">
      <w:pPr>
        <w:spacing w:line="360" w:lineRule="auto"/>
        <w:rPr>
          <w:rFonts w:ascii="宋体" w:eastAsia="宋体" w:hAnsi="宋体"/>
          <w:b/>
          <w:sz w:val="24"/>
          <w:szCs w:val="24"/>
        </w:rPr>
      </w:pPr>
    </w:p>
    <w:sectPr w:rsidR="00810B7D">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8B" w:rsidRDefault="0001258B">
      <w:r>
        <w:separator/>
      </w:r>
    </w:p>
  </w:endnote>
  <w:endnote w:type="continuationSeparator" w:id="0">
    <w:p w:rsidR="0001258B" w:rsidRDefault="00012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ED5" w:rsidRDefault="00504C98">
    <w:pPr>
      <w:pStyle w:val="a3"/>
    </w:pPr>
    <w:r>
      <w:rPr>
        <w:noProof/>
      </w:rPr>
      <mc:AlternateContent>
        <mc:Choice Requires="wps">
          <w:drawing>
            <wp:anchor distT="0" distB="0" distL="114300" distR="114300" simplePos="0" relativeHeight="251659264" behindDoc="0" locked="0" layoutInCell="1" allowOverlap="1" wp14:anchorId="312A9409" wp14:editId="497DF1CA">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BA6ED5" w:rsidRDefault="00504C98">
                          <w:pPr>
                            <w:pStyle w:val="a3"/>
                          </w:pPr>
                          <w:r>
                            <w:rPr>
                              <w:rFonts w:hint="eastAsia"/>
                            </w:rPr>
                            <w:fldChar w:fldCharType="begin"/>
                          </w:r>
                          <w:r>
                            <w:rPr>
                              <w:rFonts w:hint="eastAsia"/>
                            </w:rPr>
                            <w:instrText xml:space="preserve"> PAGE  \* MERGEFORMAT </w:instrText>
                          </w:r>
                          <w:r>
                            <w:rPr>
                              <w:rFonts w:hint="eastAsia"/>
                            </w:rPr>
                            <w:fldChar w:fldCharType="separate"/>
                          </w:r>
                          <w:r w:rsidR="008B51E6">
                            <w:rPr>
                              <w:noProof/>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BA6ED5" w:rsidRDefault="00504C98">
                    <w:pPr>
                      <w:pStyle w:val="a3"/>
                    </w:pPr>
                    <w:r>
                      <w:rPr>
                        <w:rFonts w:hint="eastAsia"/>
                      </w:rPr>
                      <w:fldChar w:fldCharType="begin"/>
                    </w:r>
                    <w:r>
                      <w:rPr>
                        <w:rFonts w:hint="eastAsia"/>
                      </w:rPr>
                      <w:instrText xml:space="preserve"> PAGE  \* MERGEFORMAT </w:instrText>
                    </w:r>
                    <w:r>
                      <w:rPr>
                        <w:rFonts w:hint="eastAsia"/>
                      </w:rPr>
                      <w:fldChar w:fldCharType="separate"/>
                    </w:r>
                    <w:r w:rsidR="008B51E6">
                      <w:rPr>
                        <w:noProof/>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8B" w:rsidRDefault="0001258B">
      <w:r>
        <w:separator/>
      </w:r>
    </w:p>
  </w:footnote>
  <w:footnote w:type="continuationSeparator" w:id="0">
    <w:p w:rsidR="0001258B" w:rsidRDefault="000125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B7D"/>
    <w:rsid w:val="0001258B"/>
    <w:rsid w:val="00171AD9"/>
    <w:rsid w:val="001D1DCD"/>
    <w:rsid w:val="00504C98"/>
    <w:rsid w:val="006F1E64"/>
    <w:rsid w:val="007B6032"/>
    <w:rsid w:val="00810B7D"/>
    <w:rsid w:val="008B51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0B7D"/>
    <w:pPr>
      <w:tabs>
        <w:tab w:val="center" w:pos="4153"/>
        <w:tab w:val="right" w:pos="8306"/>
      </w:tabs>
      <w:snapToGrid w:val="0"/>
      <w:jc w:val="left"/>
    </w:pPr>
    <w:rPr>
      <w:sz w:val="18"/>
    </w:rPr>
  </w:style>
  <w:style w:type="character" w:customStyle="1" w:styleId="Char">
    <w:name w:val="页脚 Char"/>
    <w:basedOn w:val="a0"/>
    <w:link w:val="a3"/>
    <w:uiPriority w:val="99"/>
    <w:rsid w:val="00810B7D"/>
    <w:rPr>
      <w:sz w:val="18"/>
    </w:rPr>
  </w:style>
  <w:style w:type="paragraph" w:styleId="a4">
    <w:name w:val="Normal (Web)"/>
    <w:basedOn w:val="a"/>
    <w:uiPriority w:val="99"/>
    <w:unhideWhenUsed/>
    <w:qFormat/>
    <w:rsid w:val="00810B7D"/>
    <w:pPr>
      <w:spacing w:before="100" w:beforeAutospacing="1" w:after="100" w:afterAutospacing="1"/>
      <w:jc w:val="left"/>
    </w:pPr>
    <w:rPr>
      <w:rFonts w:ascii="微软雅黑" w:eastAsia="微软雅黑" w:hAnsi="微软雅黑" w:cs="Times New Roman"/>
      <w:color w:val="313131"/>
      <w:kern w:val="0"/>
      <w:sz w:val="24"/>
    </w:rPr>
  </w:style>
  <w:style w:type="table" w:styleId="a5">
    <w:name w:val="Table Grid"/>
    <w:basedOn w:val="a1"/>
    <w:uiPriority w:val="39"/>
    <w:qFormat/>
    <w:rsid w:val="00810B7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B7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810B7D"/>
    <w:pPr>
      <w:tabs>
        <w:tab w:val="center" w:pos="4153"/>
        <w:tab w:val="right" w:pos="8306"/>
      </w:tabs>
      <w:snapToGrid w:val="0"/>
      <w:jc w:val="left"/>
    </w:pPr>
    <w:rPr>
      <w:sz w:val="18"/>
    </w:rPr>
  </w:style>
  <w:style w:type="character" w:customStyle="1" w:styleId="Char">
    <w:name w:val="页脚 Char"/>
    <w:basedOn w:val="a0"/>
    <w:link w:val="a3"/>
    <w:uiPriority w:val="99"/>
    <w:rsid w:val="00810B7D"/>
    <w:rPr>
      <w:sz w:val="18"/>
    </w:rPr>
  </w:style>
  <w:style w:type="paragraph" w:styleId="a4">
    <w:name w:val="Normal (Web)"/>
    <w:basedOn w:val="a"/>
    <w:uiPriority w:val="99"/>
    <w:unhideWhenUsed/>
    <w:qFormat/>
    <w:rsid w:val="00810B7D"/>
    <w:pPr>
      <w:spacing w:before="100" w:beforeAutospacing="1" w:after="100" w:afterAutospacing="1"/>
      <w:jc w:val="left"/>
    </w:pPr>
    <w:rPr>
      <w:rFonts w:ascii="微软雅黑" w:eastAsia="微软雅黑" w:hAnsi="微软雅黑" w:cs="Times New Roman"/>
      <w:color w:val="313131"/>
      <w:kern w:val="0"/>
      <w:sz w:val="24"/>
    </w:rPr>
  </w:style>
  <w:style w:type="table" w:styleId="a5">
    <w:name w:val="Table Grid"/>
    <w:basedOn w:val="a1"/>
    <w:uiPriority w:val="39"/>
    <w:qFormat/>
    <w:rsid w:val="00810B7D"/>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340</Words>
  <Characters>1942</Characters>
  <Application>Microsoft Office Word</Application>
  <DocSecurity>0</DocSecurity>
  <Lines>16</Lines>
  <Paragraphs>4</Paragraphs>
  <ScaleCrop>false</ScaleCrop>
  <Company/>
  <LinksUpToDate>false</LinksUpToDate>
  <CharactersWithSpaces>2278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SDJU</dc:creator>
  <cp:lastModifiedBy>SDJU</cp:lastModifiedBy>
  <cp:revision>7</cp:revision>
  <dcterms:created xsi:type="dcterms:W3CDTF">2019-11-18T04:47:00Z</dcterms:created>
  <dcterms:modified xsi:type="dcterms:W3CDTF">2019-11-20T03:02:00Z</dcterms:modified>
</cp:coreProperties>
</file>