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C2" w:rsidRDefault="007A58F5" w:rsidP="007A58F5">
      <w:pPr>
        <w:spacing w:line="360" w:lineRule="auto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附件：</w:t>
      </w:r>
      <w:bookmarkStart w:id="0" w:name="_GoBack"/>
      <w:bookmarkEnd w:id="0"/>
    </w:p>
    <w:p w:rsidR="006C28C2" w:rsidRPr="00210F60" w:rsidRDefault="006C28C2" w:rsidP="00210F60">
      <w:pPr>
        <w:pStyle w:val="a6"/>
        <w:numPr>
          <w:ilvl w:val="0"/>
          <w:numId w:val="2"/>
        </w:num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ind w:firstLineChars="0"/>
        <w:rPr>
          <w:rFonts w:ascii="Times New Roman" w:hAnsi="Times New Roman"/>
          <w:b/>
          <w:sz w:val="24"/>
          <w:szCs w:val="24"/>
        </w:rPr>
      </w:pPr>
      <w:r w:rsidRPr="00210F60">
        <w:rPr>
          <w:rFonts w:ascii="Times New Roman" w:hAnsi="Times New Roman" w:hint="eastAsia"/>
          <w:b/>
          <w:sz w:val="24"/>
          <w:szCs w:val="24"/>
        </w:rPr>
        <w:t>申请须知：</w:t>
      </w:r>
    </w:p>
    <w:p w:rsidR="006C28C2" w:rsidRDefault="006C28C2" w:rsidP="00D4781C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报名条件</w:t>
      </w:r>
      <w:r w:rsidRPr="00045F80">
        <w:rPr>
          <w:rFonts w:ascii="Times New Roman" w:hAnsi="Times New Roman" w:hint="eastAsia"/>
        </w:rPr>
        <w:t>：</w:t>
      </w:r>
    </w:p>
    <w:p w:rsidR="006C28C2" w:rsidRDefault="006C28C2" w:rsidP="00661B8B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1.2017</w:t>
      </w:r>
      <w:r>
        <w:rPr>
          <w:rFonts w:ascii="Times New Roman" w:hAnsi="Times New Roman" w:hint="eastAsia"/>
        </w:rPr>
        <w:t>级秋季本科新生（限理科），高考英语成绩≥</w:t>
      </w:r>
      <w:r>
        <w:rPr>
          <w:rFonts w:ascii="Times New Roman" w:hAnsi="Times New Roman"/>
        </w:rPr>
        <w:t>105</w:t>
      </w:r>
      <w:r>
        <w:rPr>
          <w:rFonts w:ascii="Times New Roman" w:hAnsi="Times New Roman" w:hint="eastAsia"/>
        </w:rPr>
        <w:t>且高考数学成绩≥</w:t>
      </w:r>
      <w:r>
        <w:rPr>
          <w:rFonts w:ascii="Times New Roman" w:hAnsi="Times New Roman"/>
        </w:rPr>
        <w:t>95</w:t>
      </w:r>
      <w:r>
        <w:rPr>
          <w:rFonts w:ascii="Times New Roman" w:hAnsi="Times New Roman" w:hint="eastAsia"/>
        </w:rPr>
        <w:t>（</w:t>
      </w:r>
      <w:proofErr w:type="gramStart"/>
      <w:r>
        <w:rPr>
          <w:rFonts w:ascii="Times New Roman" w:hAnsi="Times New Roman" w:hint="eastAsia"/>
        </w:rPr>
        <w:t>不</w:t>
      </w:r>
      <w:proofErr w:type="gramEnd"/>
      <w:r>
        <w:rPr>
          <w:rFonts w:ascii="Times New Roman" w:hAnsi="Times New Roman" w:hint="eastAsia"/>
        </w:rPr>
        <w:t>分文理科地区的考生，高考选考科目中须包含物理、化学、生物中的一门）。</w:t>
      </w:r>
    </w:p>
    <w:p w:rsidR="006C28C2" w:rsidRDefault="006C28C2" w:rsidP="00661B8B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2. 2017</w:t>
      </w:r>
      <w:r>
        <w:rPr>
          <w:rFonts w:ascii="Times New Roman" w:hAnsi="Times New Roman" w:hint="eastAsia"/>
        </w:rPr>
        <w:t>级春季本科新生中特别优秀者。</w:t>
      </w:r>
    </w:p>
    <w:p w:rsidR="006C28C2" w:rsidRDefault="006C28C2" w:rsidP="00E66ED2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rFonts w:ascii="Times New Roman" w:hAnsi="Times New Roman"/>
        </w:rPr>
      </w:pPr>
      <w:r w:rsidRPr="000805F3">
        <w:rPr>
          <w:rFonts w:ascii="Times New Roman" w:hAnsi="Times New Roman" w:hint="eastAsia"/>
          <w:b/>
        </w:rPr>
        <w:t>招生宣讲答疑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/>
        </w:rPr>
        <w:t>11</w:t>
      </w:r>
      <w:r>
        <w:rPr>
          <w:rFonts w:ascii="Times New Roman" w:hAnsi="Times New Roman" w:hint="eastAsia"/>
        </w:rPr>
        <w:t>日（周一）</w:t>
      </w:r>
      <w:r>
        <w:rPr>
          <w:rFonts w:ascii="Times New Roman" w:hAnsi="Times New Roman"/>
        </w:rPr>
        <w:t>15:00—16:00</w:t>
      </w:r>
      <w:r>
        <w:rPr>
          <w:rFonts w:ascii="Times New Roman" w:hAnsi="Times New Roman" w:hint="eastAsia"/>
        </w:rPr>
        <w:t>，图书馆报告厅</w:t>
      </w:r>
    </w:p>
    <w:p w:rsidR="006C28C2" w:rsidRDefault="006C28C2" w:rsidP="00E66ED2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rFonts w:ascii="Times New Roman" w:hAnsi="Times New Roman"/>
        </w:rPr>
      </w:pPr>
      <w:r w:rsidRPr="000805F3">
        <w:rPr>
          <w:rFonts w:ascii="Times New Roman" w:hAnsi="Times New Roman" w:hint="eastAsia"/>
          <w:b/>
        </w:rPr>
        <w:t>学院开放</w:t>
      </w:r>
      <w:r>
        <w:rPr>
          <w:rFonts w:ascii="Times New Roman" w:hAnsi="Times New Roman" w:hint="eastAsia"/>
          <w:b/>
        </w:rPr>
        <w:t>日活动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/>
        </w:rPr>
        <w:t>11</w:t>
      </w:r>
      <w:r>
        <w:rPr>
          <w:rFonts w:ascii="Times New Roman" w:hAnsi="Times New Roman" w:hint="eastAsia"/>
        </w:rPr>
        <w:t>日（周一）</w:t>
      </w:r>
      <w:r>
        <w:rPr>
          <w:rFonts w:ascii="Times New Roman" w:hAnsi="Times New Roman"/>
        </w:rPr>
        <w:t xml:space="preserve">16:00—20:00 </w:t>
      </w:r>
      <w:r>
        <w:rPr>
          <w:rFonts w:ascii="Times New Roman" w:hAnsi="Times New Roman" w:hint="eastAsia"/>
        </w:rPr>
        <w:t>，中德学院（语言教学楼</w:t>
      </w:r>
      <w:r>
        <w:rPr>
          <w:rFonts w:ascii="Times New Roman" w:hAnsi="Times New Roman"/>
        </w:rPr>
        <w:t>1-2</w:t>
      </w:r>
      <w:r>
        <w:rPr>
          <w:rFonts w:ascii="Times New Roman" w:hAnsi="Times New Roman" w:hint="eastAsia"/>
        </w:rPr>
        <w:t>层）</w:t>
      </w:r>
    </w:p>
    <w:p w:rsidR="006C28C2" w:rsidRPr="008E280B" w:rsidRDefault="006C28C2" w:rsidP="00E66ED2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</w:rPr>
        <w:t>网上报名时间</w:t>
      </w:r>
      <w:r w:rsidRPr="00045F80">
        <w:rPr>
          <w:rFonts w:ascii="Times New Roman" w:hAnsi="Times New Roman" w:hint="eastAsia"/>
        </w:rPr>
        <w:t>：</w:t>
      </w:r>
      <w:r w:rsidRPr="008E280B">
        <w:rPr>
          <w:rFonts w:ascii="Times New Roman" w:hAnsi="Times New Roman"/>
          <w:szCs w:val="21"/>
        </w:rPr>
        <w:t>9</w:t>
      </w:r>
      <w:r w:rsidRPr="008E280B">
        <w:rPr>
          <w:rFonts w:ascii="Times New Roman" w:hAnsi="Times New Roman" w:hint="eastAsia"/>
          <w:szCs w:val="21"/>
        </w:rPr>
        <w:t>月</w:t>
      </w:r>
      <w:r w:rsidRPr="008E280B"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2</w:t>
      </w:r>
      <w:r w:rsidRPr="008E280B">
        <w:rPr>
          <w:rFonts w:ascii="Times New Roman" w:hAnsi="Times New Roman" w:hint="eastAsia"/>
          <w:szCs w:val="21"/>
        </w:rPr>
        <w:t>日（周</w:t>
      </w:r>
      <w:r>
        <w:rPr>
          <w:rFonts w:ascii="Times New Roman" w:hAnsi="Times New Roman" w:hint="eastAsia"/>
          <w:szCs w:val="21"/>
        </w:rPr>
        <w:t>二</w:t>
      </w:r>
      <w:r w:rsidRPr="008E280B"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/>
          <w:szCs w:val="21"/>
        </w:rPr>
        <w:t>8</w:t>
      </w:r>
      <w:r w:rsidRPr="008E280B">
        <w:rPr>
          <w:rFonts w:ascii="Times New Roman" w:hAnsi="Times New Roman"/>
          <w:szCs w:val="21"/>
        </w:rPr>
        <w:t>:00—9</w:t>
      </w:r>
      <w:r w:rsidRPr="008E280B">
        <w:rPr>
          <w:rFonts w:ascii="Times New Roman" w:hAnsi="Times New Roman" w:hint="eastAsia"/>
          <w:szCs w:val="21"/>
        </w:rPr>
        <w:t>月</w:t>
      </w:r>
      <w:r w:rsidRPr="008E280B">
        <w:rPr>
          <w:rFonts w:ascii="Times New Roman" w:hAnsi="Times New Roman"/>
          <w:szCs w:val="21"/>
        </w:rPr>
        <w:t>16</w:t>
      </w:r>
      <w:r w:rsidRPr="008E280B">
        <w:rPr>
          <w:rFonts w:ascii="Times New Roman" w:hAnsi="Times New Roman" w:hint="eastAsia"/>
          <w:szCs w:val="21"/>
        </w:rPr>
        <w:t>日（周六）</w:t>
      </w:r>
      <w:r w:rsidRPr="008E280B">
        <w:rPr>
          <w:rFonts w:ascii="Times New Roman" w:hAnsi="Times New Roman"/>
          <w:szCs w:val="21"/>
        </w:rPr>
        <w:t>12:00</w:t>
      </w:r>
      <w:r w:rsidRPr="008E280B">
        <w:rPr>
          <w:rFonts w:ascii="Times New Roman" w:hAnsi="Times New Roman" w:hint="eastAsia"/>
          <w:szCs w:val="21"/>
        </w:rPr>
        <w:t>，登录上海电机学院校园网首页</w:t>
      </w:r>
      <w:r>
        <w:rPr>
          <w:rFonts w:ascii="Times New Roman" w:hAnsi="Times New Roman" w:hint="eastAsia"/>
          <w:szCs w:val="21"/>
        </w:rPr>
        <w:t>通知链接</w:t>
      </w:r>
      <w:r w:rsidRPr="008E280B">
        <w:rPr>
          <w:rFonts w:ascii="Times New Roman" w:hAnsi="Times New Roman" w:hint="eastAsia"/>
          <w:szCs w:val="21"/>
        </w:rPr>
        <w:t>进行报名</w:t>
      </w:r>
      <w:r>
        <w:rPr>
          <w:rFonts w:ascii="Times New Roman" w:hAnsi="Times New Roman" w:hint="eastAsia"/>
          <w:szCs w:val="21"/>
        </w:rPr>
        <w:t>。</w:t>
      </w:r>
    </w:p>
    <w:p w:rsidR="006C28C2" w:rsidRPr="00045F80" w:rsidRDefault="006C28C2" w:rsidP="00E66ED2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rFonts w:ascii="Times New Roman" w:hAnsi="Times New Roman"/>
        </w:rPr>
      </w:pPr>
      <w:r w:rsidRPr="00E640FB">
        <w:rPr>
          <w:rFonts w:ascii="Times New Roman" w:hAnsi="Times New Roman" w:hint="eastAsia"/>
          <w:b/>
        </w:rPr>
        <w:t>审核发布面试名单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/>
        </w:rPr>
        <w:t>17</w:t>
      </w:r>
      <w:r>
        <w:rPr>
          <w:rFonts w:ascii="Times New Roman" w:hAnsi="Times New Roman" w:hint="eastAsia"/>
        </w:rPr>
        <w:t>日（周日）</w:t>
      </w:r>
      <w:r>
        <w:rPr>
          <w:rFonts w:ascii="Times New Roman" w:hAnsi="Times New Roman"/>
        </w:rPr>
        <w:t>12:00</w:t>
      </w:r>
      <w:r>
        <w:rPr>
          <w:rFonts w:ascii="Times New Roman" w:hAnsi="Times New Roman" w:hint="eastAsia"/>
        </w:rPr>
        <w:t>前</w:t>
      </w:r>
    </w:p>
    <w:p w:rsidR="006C28C2" w:rsidRDefault="006C28C2" w:rsidP="00E66ED2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综合面试</w:t>
      </w:r>
      <w:r w:rsidRPr="000805F3">
        <w:rPr>
          <w:rFonts w:ascii="Times New Roman" w:hAnsi="Times New Roman" w:hint="eastAsia"/>
          <w:b/>
        </w:rPr>
        <w:t>时间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/>
        </w:rPr>
        <w:t>18</w:t>
      </w:r>
      <w:r>
        <w:rPr>
          <w:rFonts w:ascii="Times New Roman" w:hAnsi="Times New Roman" w:hint="eastAsia"/>
        </w:rPr>
        <w:t>日（周一），具体时间地点另行通知</w:t>
      </w:r>
    </w:p>
    <w:p w:rsidR="006C28C2" w:rsidRDefault="006C28C2" w:rsidP="00E66ED2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综合评定及录取公示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/>
        </w:rPr>
        <w:t>20</w:t>
      </w:r>
      <w:r>
        <w:rPr>
          <w:rFonts w:ascii="Times New Roman" w:hAnsi="Times New Roman" w:hint="eastAsia"/>
        </w:rPr>
        <w:t>日（周三）</w:t>
      </w:r>
      <w:r>
        <w:rPr>
          <w:rFonts w:ascii="Times New Roman" w:hAnsi="Times New Roman"/>
        </w:rPr>
        <w:t>12:00</w:t>
      </w:r>
      <w:r>
        <w:rPr>
          <w:rFonts w:ascii="Times New Roman" w:hAnsi="Times New Roman" w:hint="eastAsia"/>
        </w:rPr>
        <w:t>前</w:t>
      </w:r>
    </w:p>
    <w:p w:rsidR="006C28C2" w:rsidRDefault="006C28C2" w:rsidP="00E66ED2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rPr>
          <w:rFonts w:ascii="Times New Roman" w:hAnsi="Times New Roman"/>
        </w:rPr>
      </w:pPr>
      <w:r w:rsidRPr="000805F3">
        <w:rPr>
          <w:rFonts w:ascii="Times New Roman" w:hAnsi="Times New Roman" w:hint="eastAsia"/>
          <w:b/>
        </w:rPr>
        <w:t>联系方式</w:t>
      </w:r>
      <w:r>
        <w:rPr>
          <w:rFonts w:ascii="Times New Roman" w:hAnsi="Times New Roman" w:hint="eastAsia"/>
        </w:rPr>
        <w:t>：临港校区</w:t>
      </w:r>
      <w:proofErr w:type="gramStart"/>
      <w:r>
        <w:rPr>
          <w:rFonts w:ascii="Times New Roman" w:hAnsi="Times New Roman" w:hint="eastAsia"/>
        </w:rPr>
        <w:t>语言楼</w:t>
      </w:r>
      <w:proofErr w:type="gramEnd"/>
      <w:r>
        <w:rPr>
          <w:rFonts w:ascii="Times New Roman" w:hAnsi="Times New Roman"/>
        </w:rPr>
        <w:t>204</w:t>
      </w:r>
      <w:r>
        <w:rPr>
          <w:rFonts w:ascii="Times New Roman" w:hAnsi="Times New Roman" w:hint="eastAsia"/>
        </w:rPr>
        <w:t>，郭老师</w:t>
      </w:r>
      <w:r>
        <w:rPr>
          <w:rFonts w:ascii="Times New Roman" w:hAnsi="Times New Roman"/>
        </w:rPr>
        <w:t xml:space="preserve"> </w:t>
      </w:r>
      <w:r w:rsidRPr="00A57C0D">
        <w:rPr>
          <w:rFonts w:ascii="Times New Roman" w:hAnsi="Times New Roman"/>
        </w:rPr>
        <w:t>guozy@sdju.edu.cn</w:t>
      </w:r>
      <w:r>
        <w:rPr>
          <w:rFonts w:ascii="Times New Roman" w:hAnsi="Times New Roman"/>
        </w:rPr>
        <w:t xml:space="preserve"> </w:t>
      </w:r>
      <w:r w:rsidRPr="000805F3">
        <w:rPr>
          <w:rFonts w:ascii="Times New Roman" w:hAnsi="Times New Roman" w:hint="eastAsia"/>
        </w:rPr>
        <w:t>电话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 xml:space="preserve">021-38221881 </w:t>
      </w:r>
    </w:p>
    <w:p w:rsidR="006C28C2" w:rsidRDefault="006C28C2" w:rsidP="00661B8B">
      <w:pPr>
        <w:pBdr>
          <w:top w:val="wave" w:sz="6" w:space="1" w:color="auto" w:shadow="1"/>
          <w:left w:val="wave" w:sz="6" w:space="4" w:color="auto" w:shadow="1"/>
          <w:bottom w:val="wave" w:sz="6" w:space="1" w:color="auto" w:shadow="1"/>
          <w:right w:val="wave" w:sz="6" w:space="4" w:color="auto" w:shadow="1"/>
        </w:pBdr>
        <w:spacing w:line="360" w:lineRule="auto"/>
        <w:ind w:firstLineChars="1500" w:firstLine="3150"/>
        <w:rPr>
          <w:rFonts w:ascii="Times New Roman" w:hAnsi="Times New Roman"/>
        </w:rPr>
      </w:pPr>
      <w:r>
        <w:rPr>
          <w:rFonts w:ascii="Times New Roman" w:hAnsi="Times New Roman" w:hint="eastAsia"/>
        </w:rPr>
        <w:t>张老师</w:t>
      </w:r>
      <w:r>
        <w:rPr>
          <w:rFonts w:ascii="Times New Roman" w:hAnsi="Times New Roman"/>
        </w:rPr>
        <w:t xml:space="preserve"> </w:t>
      </w:r>
      <w:r w:rsidRPr="00A57C0D">
        <w:rPr>
          <w:rFonts w:ascii="Times New Roman" w:hAnsi="Times New Roman"/>
        </w:rPr>
        <w:t>zhangyiqun525@163.com</w:t>
      </w:r>
      <w:r>
        <w:rPr>
          <w:rFonts w:ascii="Times New Roman" w:hAnsi="Times New Roman" w:hint="eastAsia"/>
        </w:rPr>
        <w:t>电话：</w:t>
      </w:r>
      <w:r>
        <w:rPr>
          <w:rFonts w:ascii="Times New Roman" w:hAnsi="Times New Roman"/>
        </w:rPr>
        <w:t xml:space="preserve">021-38221208                       </w:t>
      </w:r>
    </w:p>
    <w:p w:rsidR="006C28C2" w:rsidRDefault="006C28C2" w:rsidP="00F16CD8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C28C2" w:rsidRPr="00E66ED2" w:rsidRDefault="006C28C2" w:rsidP="00F16CD8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66ED2">
        <w:rPr>
          <w:rFonts w:ascii="Times New Roman" w:hAnsi="Times New Roman"/>
          <w:b/>
          <w:sz w:val="28"/>
          <w:szCs w:val="28"/>
        </w:rPr>
        <w:t>About CDKIP</w:t>
      </w:r>
    </w:p>
    <w:p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 w:rsidRPr="00045F80">
        <w:rPr>
          <w:rFonts w:ascii="Times New Roman" w:hAnsi="Times New Roman" w:hint="eastAsia"/>
        </w:rPr>
        <w:t>上海电机学院中德智能制造学院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 xml:space="preserve">Shanghai </w:t>
      </w:r>
      <w:proofErr w:type="spellStart"/>
      <w:r>
        <w:rPr>
          <w:rFonts w:ascii="Times New Roman" w:hAnsi="Times New Roman"/>
        </w:rPr>
        <w:t>Dianji</w:t>
      </w:r>
      <w:proofErr w:type="spellEnd"/>
      <w:r>
        <w:rPr>
          <w:rFonts w:ascii="Times New Roman" w:hAnsi="Times New Roman"/>
        </w:rPr>
        <w:t xml:space="preserve"> University—Das </w:t>
      </w:r>
      <w:proofErr w:type="spellStart"/>
      <w:r>
        <w:rPr>
          <w:rFonts w:ascii="Times New Roman" w:hAnsi="Times New Roman"/>
        </w:rPr>
        <w:t>Chinesisch</w:t>
      </w:r>
      <w:proofErr w:type="spellEnd"/>
      <w:r>
        <w:rPr>
          <w:rFonts w:ascii="Times New Roman" w:hAnsi="Times New Roman"/>
        </w:rPr>
        <w:t xml:space="preserve">-Deutsche </w:t>
      </w:r>
      <w:proofErr w:type="spellStart"/>
      <w:r>
        <w:rPr>
          <w:rFonts w:ascii="Times New Roman" w:hAnsi="Times New Roman"/>
        </w:rPr>
        <w:t>Kolleg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</w:t>
      </w:r>
      <w:r w:rsidRPr="00724E29">
        <w:rPr>
          <w:rFonts w:ascii="Times New Roman" w:hAnsi="Times New Roman"/>
        </w:rPr>
        <w:t>ür</w:t>
      </w:r>
      <w:proofErr w:type="spellEnd"/>
      <w:r w:rsidRPr="00724E29">
        <w:rPr>
          <w:rFonts w:ascii="Times New Roman" w:hAnsi="Times New Roman"/>
        </w:rPr>
        <w:t xml:space="preserve"> </w:t>
      </w:r>
      <w:proofErr w:type="spellStart"/>
      <w:r w:rsidRPr="00724E29">
        <w:rPr>
          <w:rFonts w:ascii="Times New Roman" w:hAnsi="Times New Roman"/>
        </w:rPr>
        <w:t>Intelligente</w:t>
      </w:r>
      <w:proofErr w:type="spellEnd"/>
      <w:r w:rsidRPr="00724E29">
        <w:rPr>
          <w:rFonts w:ascii="Times New Roman" w:hAnsi="Times New Roman"/>
        </w:rPr>
        <w:t xml:space="preserve"> </w:t>
      </w:r>
      <w:proofErr w:type="spellStart"/>
      <w:r w:rsidRPr="00724E29">
        <w:rPr>
          <w:rFonts w:ascii="Times New Roman" w:hAnsi="Times New Roman"/>
        </w:rPr>
        <w:t>Produktion</w:t>
      </w:r>
      <w:proofErr w:type="spellEnd"/>
      <w:r w:rsidRPr="00724E29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  <w:lang w:val="de-DE"/>
        </w:rPr>
        <w:t>简称</w:t>
      </w:r>
      <w:r w:rsidRPr="00724E29">
        <w:rPr>
          <w:rFonts w:ascii="Times New Roman" w:hAnsi="Times New Roman"/>
        </w:rPr>
        <w:t>CDKIP</w:t>
      </w:r>
      <w:r>
        <w:rPr>
          <w:rFonts w:ascii="Times New Roman" w:hAnsi="Times New Roman" w:hint="eastAsia"/>
        </w:rPr>
        <w:t>），教学区坐落于电机学院临港校区，德式教学环境，采用“德语</w:t>
      </w:r>
      <w:r>
        <w:rPr>
          <w:rFonts w:ascii="Times New Roman" w:hAnsi="Times New Roman"/>
        </w:rPr>
        <w:t>+</w:t>
      </w:r>
      <w:r>
        <w:rPr>
          <w:rFonts w:ascii="Times New Roman" w:hAnsi="Times New Roman" w:hint="eastAsia"/>
        </w:rPr>
        <w:t>专业”的德国</w:t>
      </w:r>
      <w:r w:rsidRPr="001D351A">
        <w:rPr>
          <w:rFonts w:ascii="Times New Roman" w:hAnsi="Times New Roman" w:hint="eastAsia"/>
        </w:rPr>
        <w:t>课程体系和课程标准，教学内容与德国大学同步，</w:t>
      </w:r>
      <w:r>
        <w:rPr>
          <w:rFonts w:ascii="Times New Roman" w:hAnsi="Times New Roman" w:hint="eastAsia"/>
        </w:rPr>
        <w:t>德国教授来校授课，暑期赴德交流，企业实习实践等。</w:t>
      </w:r>
    </w:p>
    <w:p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 w:rsidRPr="008D7EC8">
        <w:rPr>
          <w:rFonts w:ascii="Times New Roman" w:hAnsi="Times New Roman" w:hint="eastAsia"/>
        </w:rPr>
        <w:t>学院助力优秀学子以普通本科学费标准，实现“不出国门留学德国”的梦想。</w:t>
      </w:r>
      <w:r>
        <w:rPr>
          <w:rFonts w:ascii="Times New Roman" w:hAnsi="Times New Roman" w:hint="eastAsia"/>
        </w:rPr>
        <w:t>有多种个性化培养模式可供选择，毕业时达到上海电机学院及德国合作院校的要求，可获</w:t>
      </w:r>
      <w:proofErr w:type="gramStart"/>
      <w:r>
        <w:rPr>
          <w:rFonts w:ascii="Times New Roman" w:hAnsi="Times New Roman" w:hint="eastAsia"/>
        </w:rPr>
        <w:t>颁</w:t>
      </w:r>
      <w:proofErr w:type="gramEnd"/>
      <w:r>
        <w:rPr>
          <w:rFonts w:ascii="Times New Roman" w:hAnsi="Times New Roman" w:hint="eastAsia"/>
        </w:rPr>
        <w:t>上海电机学院本科毕业证书、学士学院证书，及德国合作院校的学士学位证书。</w:t>
      </w:r>
    </w:p>
    <w:p w:rsidR="006C28C2" w:rsidRPr="00E66ED2" w:rsidRDefault="006C28C2" w:rsidP="00E66ED2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</w:rPr>
      </w:pPr>
      <w:r w:rsidRPr="00E66ED2">
        <w:rPr>
          <w:rFonts w:ascii="Times New Roman" w:hAnsi="Times New Roman" w:hint="eastAsia"/>
          <w:b/>
        </w:rPr>
        <w:t>专业设置</w:t>
      </w:r>
    </w:p>
    <w:p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电气工程及其自动化（</w:t>
      </w:r>
      <w:proofErr w:type="spellStart"/>
      <w:r>
        <w:rPr>
          <w:rFonts w:ascii="Times New Roman" w:hAnsi="Times New Roman"/>
        </w:rPr>
        <w:t>Elektrotechnik</w:t>
      </w:r>
      <w:proofErr w:type="spellEnd"/>
      <w:r>
        <w:rPr>
          <w:rFonts w:ascii="Times New Roman" w:hAnsi="Times New Roman" w:hint="eastAsia"/>
        </w:rPr>
        <w:t>）</w:t>
      </w:r>
    </w:p>
    <w:p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机械电子工程（</w:t>
      </w:r>
      <w:proofErr w:type="spellStart"/>
      <w:r>
        <w:rPr>
          <w:rFonts w:ascii="Times New Roman" w:hAnsi="Times New Roman"/>
        </w:rPr>
        <w:t>Mechatronik</w:t>
      </w:r>
      <w:proofErr w:type="spellEnd"/>
      <w:r>
        <w:rPr>
          <w:rFonts w:ascii="Times New Roman" w:hAnsi="Times New Roman" w:hint="eastAsia"/>
        </w:rPr>
        <w:t>）</w:t>
      </w:r>
    </w:p>
    <w:p w:rsidR="006C28C2" w:rsidRPr="004503D1" w:rsidRDefault="006C28C2" w:rsidP="00661B8B">
      <w:pPr>
        <w:spacing w:line="360" w:lineRule="auto"/>
        <w:ind w:firstLineChars="200" w:firstLine="420"/>
        <w:rPr>
          <w:rFonts w:ascii="Times New Roman" w:hAnsi="Times New Roman"/>
          <w:lang w:val="de-DE"/>
        </w:rPr>
      </w:pPr>
      <w:r>
        <w:rPr>
          <w:rFonts w:ascii="Times New Roman" w:hAnsi="Times New Roman" w:hint="eastAsia"/>
        </w:rPr>
        <w:t>物流管理</w:t>
      </w:r>
      <w:r w:rsidRPr="004503D1">
        <w:rPr>
          <w:rFonts w:ascii="Times New Roman" w:hAnsi="Times New Roman" w:hint="eastAsia"/>
          <w:lang w:val="de-DE"/>
        </w:rPr>
        <w:t>（</w:t>
      </w:r>
      <w:r w:rsidRPr="004503D1">
        <w:rPr>
          <w:rFonts w:ascii="Times New Roman" w:hAnsi="Times New Roman"/>
          <w:lang w:val="de-DE"/>
        </w:rPr>
        <w:t>Technische Logistik</w:t>
      </w:r>
      <w:r w:rsidRPr="004503D1">
        <w:rPr>
          <w:rFonts w:ascii="Times New Roman" w:hAnsi="Times New Roman" w:hint="eastAsia"/>
          <w:lang w:val="de-DE"/>
        </w:rPr>
        <w:t>）</w:t>
      </w:r>
    </w:p>
    <w:p w:rsidR="006C28C2" w:rsidRPr="00E66ED2" w:rsidRDefault="006C28C2" w:rsidP="00E66ED2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</w:rPr>
      </w:pPr>
      <w:r w:rsidRPr="00E66ED2">
        <w:rPr>
          <w:rFonts w:ascii="Times New Roman" w:hAnsi="Times New Roman" w:hint="eastAsia"/>
          <w:b/>
        </w:rPr>
        <w:t>课程体系</w:t>
      </w:r>
    </w:p>
    <w:p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全面引入德国</w:t>
      </w:r>
      <w:r w:rsidRPr="00115259">
        <w:rPr>
          <w:rFonts w:ascii="Times New Roman" w:hAnsi="Times New Roman" w:hint="eastAsia"/>
        </w:rPr>
        <w:t>应用科技大学的课程体系和课程标准，</w:t>
      </w:r>
      <w:r>
        <w:rPr>
          <w:rFonts w:ascii="Times New Roman" w:hAnsi="Times New Roman" w:hint="eastAsia"/>
        </w:rPr>
        <w:t>采用学分制，与德国合作高校双方</w:t>
      </w:r>
      <w:r>
        <w:rPr>
          <w:rFonts w:ascii="Times New Roman" w:hAnsi="Times New Roman" w:hint="eastAsia"/>
        </w:rPr>
        <w:lastRenderedPageBreak/>
        <w:t>学分互认。</w:t>
      </w:r>
    </w:p>
    <w:p w:rsidR="006C28C2" w:rsidRPr="00E66ED2" w:rsidRDefault="006C28C2" w:rsidP="00E66ED2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</w:rPr>
      </w:pPr>
      <w:r w:rsidRPr="00E66ED2">
        <w:rPr>
          <w:rFonts w:ascii="Times New Roman" w:hAnsi="Times New Roman" w:hint="eastAsia"/>
          <w:b/>
        </w:rPr>
        <w:t>学习费用</w:t>
      </w:r>
    </w:p>
    <w:p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  <w:r w:rsidRPr="00115259">
        <w:rPr>
          <w:rFonts w:ascii="Times New Roman" w:hAnsi="Times New Roman" w:hint="eastAsia"/>
        </w:rPr>
        <w:t>学习费用与普通本科专业学费相同</w:t>
      </w:r>
      <w:r>
        <w:rPr>
          <w:rFonts w:ascii="Times New Roman" w:hAnsi="Times New Roman" w:hint="eastAsia"/>
        </w:rPr>
        <w:t>，</w:t>
      </w:r>
      <w:r w:rsidRPr="00115259">
        <w:rPr>
          <w:rFonts w:ascii="Times New Roman" w:hAnsi="Times New Roman"/>
        </w:rPr>
        <w:t>5000</w:t>
      </w:r>
      <w:r w:rsidRPr="00115259">
        <w:rPr>
          <w:rFonts w:ascii="Times New Roman" w:hAnsi="Times New Roman" w:hint="eastAsia"/>
        </w:rPr>
        <w:t>元</w:t>
      </w:r>
      <w:r w:rsidRPr="002A74E6">
        <w:rPr>
          <w:rFonts w:ascii="Times New Roman" w:hAnsi="Times New Roman"/>
          <w:b/>
        </w:rPr>
        <w:t>/</w:t>
      </w:r>
      <w:r w:rsidRPr="00115259">
        <w:rPr>
          <w:rFonts w:ascii="Times New Roman" w:hAnsi="Times New Roman" w:hint="eastAsia"/>
        </w:rPr>
        <w:t>学年。</w:t>
      </w:r>
      <w:r>
        <w:rPr>
          <w:rFonts w:ascii="Times New Roman" w:hAnsi="Times New Roman" w:hint="eastAsia"/>
        </w:rPr>
        <w:t>达到德国合作方大学要求，赴德国留学，出国学习费用按照德国高校当年学费收取</w:t>
      </w:r>
      <w:r w:rsidRPr="00115259">
        <w:rPr>
          <w:rFonts w:ascii="Times New Roman" w:hAnsi="Times New Roman" w:hint="eastAsia"/>
        </w:rPr>
        <w:t>。</w:t>
      </w:r>
    </w:p>
    <w:p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6C28C2" w:rsidRDefault="006C28C2" w:rsidP="00661B8B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6C28C2" w:rsidRDefault="007C6728" w:rsidP="00683D8A">
      <w:pPr>
        <w:spacing w:line="360" w:lineRule="auto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4953000</wp:posOffset>
            </wp:positionV>
            <wp:extent cx="5285740" cy="179959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809875" cy="800100"/>
            <wp:effectExtent l="0" t="0" r="9525" b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C2" w:rsidRPr="00045F80" w:rsidRDefault="007C6728" w:rsidP="00683D8A">
      <w:pPr>
        <w:spacing w:line="36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047750" cy="10763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8C2" w:rsidRPr="00045F80" w:rsidSect="00727244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CF" w:rsidRDefault="00E20BCF" w:rsidP="00210F60">
      <w:r>
        <w:separator/>
      </w:r>
    </w:p>
  </w:endnote>
  <w:endnote w:type="continuationSeparator" w:id="0">
    <w:p w:rsidR="00E20BCF" w:rsidRDefault="00E20BCF" w:rsidP="0021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CF" w:rsidRDefault="00E20BCF" w:rsidP="00210F60">
      <w:r>
        <w:separator/>
      </w:r>
    </w:p>
  </w:footnote>
  <w:footnote w:type="continuationSeparator" w:id="0">
    <w:p w:rsidR="00E20BCF" w:rsidRDefault="00E20BCF" w:rsidP="0021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3A7D19AF"/>
    <w:multiLevelType w:val="hybridMultilevel"/>
    <w:tmpl w:val="1DB4FF2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2560FA"/>
    <w:multiLevelType w:val="hybridMultilevel"/>
    <w:tmpl w:val="D13A1E0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D8"/>
    <w:rsid w:val="00025FC3"/>
    <w:rsid w:val="00026B84"/>
    <w:rsid w:val="00045F80"/>
    <w:rsid w:val="000805F3"/>
    <w:rsid w:val="00082B86"/>
    <w:rsid w:val="000C5617"/>
    <w:rsid w:val="000E1685"/>
    <w:rsid w:val="000F3A08"/>
    <w:rsid w:val="000F7268"/>
    <w:rsid w:val="00115259"/>
    <w:rsid w:val="00173C5F"/>
    <w:rsid w:val="001D351A"/>
    <w:rsid w:val="0020661C"/>
    <w:rsid w:val="00210F60"/>
    <w:rsid w:val="002212B2"/>
    <w:rsid w:val="0026737C"/>
    <w:rsid w:val="002A74E6"/>
    <w:rsid w:val="002B3BD4"/>
    <w:rsid w:val="002B7496"/>
    <w:rsid w:val="002E1889"/>
    <w:rsid w:val="002F3A6E"/>
    <w:rsid w:val="002F4370"/>
    <w:rsid w:val="002F7893"/>
    <w:rsid w:val="0038386F"/>
    <w:rsid w:val="00403C9A"/>
    <w:rsid w:val="00434004"/>
    <w:rsid w:val="00447894"/>
    <w:rsid w:val="004503D1"/>
    <w:rsid w:val="00486F40"/>
    <w:rsid w:val="004B3DD0"/>
    <w:rsid w:val="00505691"/>
    <w:rsid w:val="005533E2"/>
    <w:rsid w:val="00584DBC"/>
    <w:rsid w:val="005A2C96"/>
    <w:rsid w:val="005F4779"/>
    <w:rsid w:val="00613813"/>
    <w:rsid w:val="00641A0F"/>
    <w:rsid w:val="00661B8B"/>
    <w:rsid w:val="006672CF"/>
    <w:rsid w:val="00682F91"/>
    <w:rsid w:val="00683D8A"/>
    <w:rsid w:val="006C1954"/>
    <w:rsid w:val="006C28C2"/>
    <w:rsid w:val="00724E29"/>
    <w:rsid w:val="00727244"/>
    <w:rsid w:val="00787CF2"/>
    <w:rsid w:val="0079382E"/>
    <w:rsid w:val="007A58F5"/>
    <w:rsid w:val="007B657C"/>
    <w:rsid w:val="007C5D34"/>
    <w:rsid w:val="007C6728"/>
    <w:rsid w:val="007F45FE"/>
    <w:rsid w:val="008D7EC8"/>
    <w:rsid w:val="008E280B"/>
    <w:rsid w:val="009057A9"/>
    <w:rsid w:val="00921DFA"/>
    <w:rsid w:val="0094297E"/>
    <w:rsid w:val="009B7720"/>
    <w:rsid w:val="00A0635E"/>
    <w:rsid w:val="00A564E1"/>
    <w:rsid w:val="00A57C0D"/>
    <w:rsid w:val="00A62F60"/>
    <w:rsid w:val="00AB7EB4"/>
    <w:rsid w:val="00B0379D"/>
    <w:rsid w:val="00B067D8"/>
    <w:rsid w:val="00B2263A"/>
    <w:rsid w:val="00B60142"/>
    <w:rsid w:val="00B8704F"/>
    <w:rsid w:val="00B93C45"/>
    <w:rsid w:val="00BB31AB"/>
    <w:rsid w:val="00C20628"/>
    <w:rsid w:val="00C26680"/>
    <w:rsid w:val="00C769D7"/>
    <w:rsid w:val="00CC4DCF"/>
    <w:rsid w:val="00D4781C"/>
    <w:rsid w:val="00D84E7D"/>
    <w:rsid w:val="00E20BCF"/>
    <w:rsid w:val="00E44E06"/>
    <w:rsid w:val="00E640FB"/>
    <w:rsid w:val="00E66ED2"/>
    <w:rsid w:val="00F04D00"/>
    <w:rsid w:val="00F16CD8"/>
    <w:rsid w:val="00F42CAB"/>
    <w:rsid w:val="00F57FC6"/>
    <w:rsid w:val="00F8160B"/>
    <w:rsid w:val="00FD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5F8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4478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44789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447894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66ED2"/>
    <w:pPr>
      <w:ind w:firstLineChars="200" w:firstLine="420"/>
    </w:pPr>
  </w:style>
  <w:style w:type="paragraph" w:styleId="a7">
    <w:name w:val="header"/>
    <w:basedOn w:val="a"/>
    <w:link w:val="Char0"/>
    <w:uiPriority w:val="99"/>
    <w:rsid w:val="0021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210F60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21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locked/>
    <w:rsid w:val="00210F60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5F8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4478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rsid w:val="0044789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447894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66ED2"/>
    <w:pPr>
      <w:ind w:firstLineChars="200" w:firstLine="420"/>
    </w:pPr>
  </w:style>
  <w:style w:type="paragraph" w:styleId="a7">
    <w:name w:val="header"/>
    <w:basedOn w:val="a"/>
    <w:link w:val="Char0"/>
    <w:uiPriority w:val="99"/>
    <w:rsid w:val="0021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210F60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21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locked/>
    <w:rsid w:val="00210F6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823</Characters>
  <Application>Microsoft Office Word</Application>
  <DocSecurity>0</DocSecurity>
  <Lines>6</Lines>
  <Paragraphs>1</Paragraphs>
  <ScaleCrop>false</ScaleCrop>
  <Company>微软中国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关于选拔优秀学生进入上海电机学院中德智能制造学院学习的通知</dc:title>
  <dc:creator>微软用户</dc:creator>
  <cp:lastModifiedBy>施想想</cp:lastModifiedBy>
  <cp:revision>4</cp:revision>
  <dcterms:created xsi:type="dcterms:W3CDTF">2017-09-06T07:52:00Z</dcterms:created>
  <dcterms:modified xsi:type="dcterms:W3CDTF">2017-09-06T08:11:00Z</dcterms:modified>
</cp:coreProperties>
</file>