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pacing w:val="120"/>
          <w:sz w:val="44"/>
        </w:rPr>
      </w:pPr>
      <w:r>
        <w:rPr>
          <w:rFonts w:hint="eastAsia" w:eastAsia="楷体_GB2312"/>
          <w:b/>
          <w:bCs/>
          <w:spacing w:val="120"/>
          <w:sz w:val="44"/>
        </w:rPr>
        <w:t>上海电机学院</w:t>
      </w:r>
    </w:p>
    <w:p>
      <w:pPr>
        <w:jc w:val="center"/>
        <w:rPr>
          <w:rFonts w:hint="eastAsia" w:ascii="黑体" w:eastAsia="黑体"/>
          <w:sz w:val="30"/>
        </w:rPr>
      </w:pPr>
      <w:bookmarkStart w:id="0" w:name="_GoBack"/>
      <w:r>
        <w:rPr>
          <w:rFonts w:hint="eastAsia" w:ascii="黑体" w:eastAsia="黑体"/>
          <w:sz w:val="30"/>
        </w:rPr>
        <w:t>班组安全生产、治安、消防安全责任书</w:t>
      </w:r>
    </w:p>
    <w:bookmarkEnd w:id="0"/>
    <w:p>
      <w:pPr>
        <w:pStyle w:val="2"/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根据学校下达给本部门安全生产、治安、消防责任的要求，为确保本班组（科室、教研室、实验室）教学、生产、治安、消防的安全，做到“谁主管，谁负责”，订立班组安全责任协议书如下：</w:t>
      </w:r>
    </w:p>
    <w:p>
      <w:pPr>
        <w:pStyle w:val="2"/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 w:cs="宋体"/>
          <w:kern w:val="0"/>
          <w:sz w:val="24"/>
        </w:rPr>
        <w:t>贯彻执行部门</w:t>
      </w:r>
      <w:r>
        <w:rPr>
          <w:rFonts w:cs="宋体"/>
          <w:kern w:val="0"/>
          <w:sz w:val="24"/>
        </w:rPr>
        <w:t>、学院</w:t>
      </w:r>
      <w:r>
        <w:rPr>
          <w:rFonts w:hint="eastAsia" w:cs="宋体"/>
          <w:kern w:val="0"/>
          <w:sz w:val="24"/>
        </w:rPr>
        <w:t>对安全生产、</w:t>
      </w:r>
      <w:r>
        <w:rPr>
          <w:rFonts w:hint="eastAsia"/>
          <w:sz w:val="24"/>
        </w:rPr>
        <w:t>治安、消防</w:t>
      </w:r>
      <w:r>
        <w:rPr>
          <w:rFonts w:hint="eastAsia" w:cs="宋体"/>
          <w:kern w:val="0"/>
          <w:sz w:val="24"/>
        </w:rPr>
        <w:t>工作的指令和要求，全面负责本班组安全。</w:t>
      </w:r>
      <w:r>
        <w:rPr>
          <w:rFonts w:hint="eastAsia"/>
          <w:sz w:val="24"/>
        </w:rPr>
        <w:t>制订和完善本班组（科室、教研室、实验室）各项安全制度（包括安全生产和财物使用管理制度），将安全生产、治安、消防工作的各项安全要求的责任，明确到每个人，并经常自查，不断改进和完善安全工作的状况。</w:t>
      </w:r>
    </w:p>
    <w:p>
      <w:pPr>
        <w:widowControl/>
        <w:spacing w:line="400" w:lineRule="exact"/>
        <w:ind w:firstLine="468" w:firstLineChars="195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（二）班组负责人要树立“安全第一，预防为主”的思想，高度重视师生的人生安全，经常按照本班组的教学、生产特点，开展安全生产、治安保卫、防火防爆、交通安全等各项安全教育，</w:t>
      </w:r>
      <w:r>
        <w:rPr>
          <w:rFonts w:hint="eastAsia" w:cs="宋体"/>
          <w:kern w:val="0"/>
          <w:sz w:val="24"/>
        </w:rPr>
        <w:t>教育监督本班组人员严格遵守安全规章制度和安全技术操作规程，教育职工遵纪守法，制止违章行为。督促教育本班组人员合理使用劳防用品、用具，</w:t>
      </w:r>
      <w:r>
        <w:rPr>
          <w:rFonts w:hint="eastAsia"/>
          <w:sz w:val="24"/>
        </w:rPr>
        <w:t>同时做好新教工的三级</w:t>
      </w:r>
      <w:r>
        <w:rPr>
          <w:rFonts w:hint="eastAsia" w:cs="宋体"/>
          <w:kern w:val="0"/>
          <w:sz w:val="24"/>
        </w:rPr>
        <w:t>安全教育。</w:t>
      </w:r>
      <w:r>
        <w:rPr>
          <w:rFonts w:hint="eastAsia"/>
          <w:sz w:val="24"/>
        </w:rPr>
        <w:t>思想领先，防患于未然。</w:t>
      </w:r>
    </w:p>
    <w:p>
      <w:pPr>
        <w:widowControl/>
        <w:spacing w:line="400" w:lineRule="exact"/>
        <w:ind w:firstLine="468" w:firstLineChars="195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（三）</w:t>
      </w:r>
      <w:r>
        <w:rPr>
          <w:rFonts w:hint="eastAsia" w:cs="宋体"/>
          <w:kern w:val="0"/>
          <w:sz w:val="24"/>
        </w:rPr>
        <w:t>负责本班组的安全检查，发现不安全因素、事故苗子</w:t>
      </w:r>
      <w:r>
        <w:rPr>
          <w:rFonts w:hint="eastAsia"/>
          <w:sz w:val="24"/>
        </w:rPr>
        <w:t>、</w:t>
      </w:r>
      <w:r>
        <w:rPr>
          <w:rFonts w:hint="eastAsia" w:cs="宋体"/>
          <w:kern w:val="0"/>
          <w:sz w:val="24"/>
        </w:rPr>
        <w:t>隐患后</w:t>
      </w:r>
      <w:r>
        <w:rPr>
          <w:rFonts w:hint="eastAsia"/>
          <w:sz w:val="24"/>
        </w:rPr>
        <w:t>要</w:t>
      </w:r>
      <w:r>
        <w:rPr>
          <w:rFonts w:hint="eastAsia" w:cs="宋体"/>
          <w:kern w:val="0"/>
          <w:sz w:val="24"/>
        </w:rPr>
        <w:t>及时组织力量消除，不能立即消除的要</w:t>
      </w:r>
      <w:r>
        <w:rPr>
          <w:rFonts w:hint="eastAsia"/>
          <w:sz w:val="24"/>
        </w:rPr>
        <w:t>在采取安全措施的同时，迅速</w:t>
      </w:r>
      <w:r>
        <w:rPr>
          <w:rFonts w:hint="eastAsia" w:cs="宋体"/>
          <w:kern w:val="0"/>
          <w:sz w:val="24"/>
        </w:rPr>
        <w:t>报告上级，并做好详细记录，参加隐患调查、分析，落实防范措施。</w:t>
      </w:r>
    </w:p>
    <w:p>
      <w:pPr>
        <w:widowControl/>
        <w:spacing w:line="400" w:lineRule="exact"/>
        <w:ind w:firstLine="468" w:firstLineChars="195"/>
        <w:jc w:val="left"/>
        <w:rPr>
          <w:rFonts w:hint="eastAsia" w:cs="宋体"/>
          <w:kern w:val="0"/>
          <w:sz w:val="24"/>
        </w:rPr>
      </w:pPr>
      <w:r>
        <w:rPr>
          <w:rFonts w:hint="eastAsia"/>
          <w:sz w:val="24"/>
        </w:rPr>
        <w:t>（四）</w:t>
      </w:r>
      <w:r>
        <w:rPr>
          <w:rFonts w:hint="eastAsia" w:cs="宋体"/>
          <w:kern w:val="0"/>
          <w:sz w:val="24"/>
        </w:rPr>
        <w:t>搞好本班组区域内设备、消防设施、防护器材的检查维护工作，使其经常保持完好和正常运行。爱护并正确使用消防设施，禁止随意使用或人为破坏。严禁在实验室、教学楼、楼梯通道等要害部位存储物品，堵塞安全通道，确保生命通道安全畅通。</w:t>
      </w:r>
    </w:p>
    <w:p>
      <w:pPr>
        <w:pStyle w:val="2"/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（五）实行下班前安全巡查制度，并做好记录。</w:t>
      </w:r>
      <w:r>
        <w:rPr>
          <w:rFonts w:hint="eastAsia" w:cs="宋体"/>
          <w:kern w:val="0"/>
          <w:sz w:val="24"/>
        </w:rPr>
        <w:t>督促落实下班离开岗位时</w:t>
      </w:r>
      <w:r>
        <w:rPr>
          <w:rFonts w:ascii="宋体" w:hAnsi="宋体"/>
          <w:sz w:val="24"/>
        </w:rPr>
        <w:t>关电、关窗、关门、落锁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重点部位人离时要</w:t>
      </w:r>
      <w:r>
        <w:rPr>
          <w:rFonts w:hint="eastAsia" w:ascii="宋体" w:hAnsi="宋体"/>
          <w:sz w:val="24"/>
        </w:rPr>
        <w:t>拔</w:t>
      </w:r>
      <w:r>
        <w:rPr>
          <w:rFonts w:ascii="宋体" w:hAnsi="宋体"/>
          <w:sz w:val="24"/>
        </w:rPr>
        <w:t>下插头、切断电源，如遇停电，必须检查电源、动力等是否关闭</w:t>
      </w:r>
      <w:r>
        <w:rPr>
          <w:rFonts w:hint="eastAsia" w:ascii="宋体" w:hAnsi="宋体"/>
          <w:sz w:val="24"/>
        </w:rPr>
        <w:t>。</w:t>
      </w:r>
    </w:p>
    <w:p>
      <w:pPr>
        <w:pStyle w:val="2"/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（六）如遇发生事故，要在保护好现场、抢救伤员的同时，立即报告所在部门及学校有关职能部门。</w:t>
      </w:r>
    </w:p>
    <w:p>
      <w:pPr>
        <w:pStyle w:val="2"/>
        <w:spacing w:line="400" w:lineRule="exact"/>
        <w:ind w:firstLine="480"/>
        <w:rPr>
          <w:rFonts w:hint="eastAsia"/>
          <w:sz w:val="24"/>
        </w:rPr>
      </w:pPr>
    </w:p>
    <w:p>
      <w:pPr>
        <w:pStyle w:val="2"/>
        <w:spacing w:line="400" w:lineRule="exact"/>
        <w:ind w:left="5001" w:leftChars="48" w:hanging="4900" w:hangingChars="2450"/>
        <w:rPr>
          <w:rFonts w:hint="eastAsia"/>
          <w:sz w:val="24"/>
          <w:u w:val="single"/>
        </w:rPr>
      </w:pPr>
      <w:r>
        <w:rPr>
          <w:rFonts w:hint="eastAsia"/>
          <w:spacing w:val="-20"/>
          <w:sz w:val="24"/>
        </w:rPr>
        <w:t>处室、</w:t>
      </w:r>
      <w:r>
        <w:rPr>
          <w:rFonts w:hint="eastAsia"/>
          <w:sz w:val="24"/>
        </w:rPr>
        <w:t>二级学院（</w:t>
      </w:r>
      <w:r>
        <w:rPr>
          <w:rFonts w:hint="eastAsia" w:cs="宋体"/>
          <w:kern w:val="0"/>
          <w:sz w:val="24"/>
        </w:rPr>
        <w:t>盖章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  班         组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</w:t>
      </w:r>
    </w:p>
    <w:p>
      <w:pPr>
        <w:pStyle w:val="2"/>
        <w:spacing w:line="400" w:lineRule="exact"/>
        <w:ind w:left="6000" w:hanging="6000" w:hangingChars="2500"/>
        <w:rPr>
          <w:rFonts w:hint="eastAsia"/>
          <w:sz w:val="24"/>
          <w:u w:val="single"/>
        </w:rPr>
      </w:pPr>
    </w:p>
    <w:p>
      <w:pPr>
        <w:pStyle w:val="2"/>
        <w:spacing w:line="400" w:lineRule="exact"/>
        <w:ind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>责任人</w:t>
      </w:r>
      <w:r>
        <w:rPr>
          <w:rFonts w:hint="eastAsia" w:cs="宋体"/>
          <w:kern w:val="0"/>
          <w:sz w:val="24"/>
        </w:rPr>
        <w:t>（签字）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  责任人</w:t>
      </w:r>
      <w:r>
        <w:rPr>
          <w:rFonts w:hint="eastAsia" w:cs="宋体"/>
          <w:kern w:val="0"/>
          <w:sz w:val="24"/>
        </w:rPr>
        <w:t>（签字）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 xml:space="preserve"> </w:t>
      </w:r>
    </w:p>
    <w:p>
      <w:pPr>
        <w:pStyle w:val="2"/>
        <w:spacing w:line="400" w:lineRule="exact"/>
        <w:ind w:firstLine="0" w:firstLineChars="0"/>
        <w:rPr>
          <w:rFonts w:hint="eastAsia"/>
          <w:sz w:val="24"/>
        </w:rPr>
      </w:pPr>
    </w:p>
    <w:p>
      <w:pPr>
        <w:pStyle w:val="2"/>
        <w:spacing w:line="400" w:lineRule="exact"/>
        <w:ind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二0     年    月    日 </w:t>
      </w:r>
    </w:p>
    <w:p>
      <w:pPr>
        <w:pStyle w:val="2"/>
        <w:spacing w:line="400" w:lineRule="exact"/>
        <w:ind w:firstLine="0"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注：本协议一式三份，双方各执一份，报保卫处一份。</w:t>
      </w:r>
    </w:p>
    <w:p>
      <w:pPr>
        <w:pStyle w:val="2"/>
        <w:spacing w:line="400" w:lineRule="exact"/>
        <w:ind w:firstLine="0" w:firstLineChars="0"/>
        <w:rPr>
          <w:rFonts w:hint="eastAsia"/>
          <w:sz w:val="21"/>
          <w:szCs w:val="21"/>
        </w:rPr>
      </w:pPr>
      <w:r>
        <w:rPr>
          <w:sz w:val="21"/>
          <w:szCs w:val="21"/>
        </w:rPr>
        <w:t>自签定之日起生效，</w:t>
      </w:r>
      <w:r>
        <w:rPr>
          <w:rFonts w:hint="eastAsia"/>
          <w:sz w:val="21"/>
          <w:szCs w:val="21"/>
        </w:rPr>
        <w:t>本班组</w:t>
      </w:r>
      <w:r>
        <w:rPr>
          <w:sz w:val="21"/>
          <w:szCs w:val="21"/>
        </w:rPr>
        <w:t>责任人如有变更，由继任人负责</w:t>
      </w:r>
    </w:p>
    <w:p>
      <w:pPr>
        <w:rPr>
          <w:rFonts w:hint="eastAsia"/>
          <w:sz w:val="28"/>
        </w:rPr>
      </w:pPr>
    </w:p>
    <w:p/>
    <w:sectPr>
      <w:pgSz w:w="11906" w:h="16838"/>
      <w:pgMar w:top="646" w:right="1123" w:bottom="646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57722"/>
    <w:rsid w:val="284577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2017-02-27T06:50:00Z</dcterms:created>
  <dc:creator>DJXY</dc:creator>
  <cp:lastModifiedBy>DJXY</cp:lastModifiedBy>
  <dcterms:modified xsi:type="dcterms:W3CDTF">2017-02-27T06:53:20Z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