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4" w:lineRule="atLeast"/>
        <w:ind w:left="0" w:right="0"/>
        <w:jc w:val="left"/>
        <w:rPr>
          <w:rFonts w:ascii="微软雅黑" w:hAnsi="微软雅黑" w:eastAsia="微软雅黑" w:cs="微软雅黑"/>
          <w:b/>
          <w:bCs/>
          <w:color w:val="333333"/>
          <w:sz w:val="43"/>
          <w:szCs w:val="43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43"/>
          <w:szCs w:val="43"/>
          <w:bdr w:val="none" w:color="auto" w:sz="0" w:space="0"/>
        </w:rPr>
        <w:t>学校开展“关注消防安全，构建平安校园” 体验式消防安全主题教育活动</w:t>
      </w:r>
    </w:p>
    <w:p>
      <w:pPr>
        <w:pStyle w:val="4"/>
        <w:keepNext w:val="0"/>
        <w:keepLines w:val="0"/>
        <w:widowControl/>
        <w:suppressLineNumbers w:val="0"/>
        <w:pBdr>
          <w:top w:val="single" w:color="C2AA95" w:sz="12" w:space="7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" w:lineRule="atLeast"/>
        <w:ind w:left="0" w:right="0"/>
      </w:pPr>
      <w:r>
        <w:rPr>
          <w:color w:val="333333"/>
          <w:sz w:val="14"/>
          <w:szCs w:val="14"/>
        </w:rPr>
        <w:t>发布时间：2022-11-15</w:t>
      </w:r>
      <w:r>
        <w:rPr>
          <w:bdr w:val="none" w:color="auto" w:sz="0" w:space="0"/>
        </w:rPr>
        <w:t> </w:t>
      </w:r>
      <w:r>
        <w:rPr>
          <w:color w:val="333333"/>
          <w:sz w:val="14"/>
          <w:szCs w:val="14"/>
        </w:rPr>
        <w:t>发布者：潘帅豪</w:t>
      </w:r>
      <w:r>
        <w:rPr>
          <w:bdr w:val="none" w:color="auto" w:sz="0" w:space="0"/>
        </w:rPr>
        <w:t> </w:t>
      </w:r>
      <w:r>
        <w:rPr>
          <w:color w:val="333333"/>
          <w:sz w:val="14"/>
          <w:szCs w:val="14"/>
          <w:u w:val="none"/>
        </w:rPr>
        <w:t>来源：党委宣传部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4" w:lineRule="atLeast"/>
        <w:ind w:left="0" w:right="0"/>
        <w:jc w:val="left"/>
        <w:textAlignment w:val="center"/>
        <w:rPr>
          <w:sz w:val="15"/>
          <w:szCs w:val="15"/>
        </w:rPr>
      </w:pPr>
      <w:bookmarkStart w:id="10" w:name="_GoBack"/>
      <w:bookmarkEnd w:id="10"/>
      <w:r>
        <w:rPr>
          <w:rFonts w:ascii="宋体" w:hAnsi="宋体" w:eastAsia="宋体" w:cs="宋体"/>
          <w:kern w:val="0"/>
          <w:sz w:val="15"/>
          <w:szCs w:val="15"/>
          <w:bdr w:val="none" w:color="auto" w:sz="0" w:space="0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left"/>
        <w:rPr>
          <w:rFonts w:ascii="socialshare" w:hAnsi="socialshare" w:eastAsia="socialshare" w:cs="socialshare"/>
          <w:i w:val="0"/>
          <w:iCs w:val="0"/>
          <w:sz w:val="19"/>
          <w:szCs w:val="19"/>
        </w:rPr>
      </w:pPr>
      <w:r>
        <w:rPr>
          <w:rFonts w:hint="default" w:ascii="socialshare" w:hAnsi="socialshare" w:eastAsia="socialshare" w:cs="socialshare"/>
          <w:i w:val="0"/>
          <w:iCs w:val="0"/>
          <w:color w:val="7BC549"/>
          <w:kern w:val="0"/>
          <w:sz w:val="24"/>
          <w:szCs w:val="24"/>
          <w:u w:val="none"/>
          <w:bdr w:val="single" w:color="7BC549" w:sz="4" w:space="0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iCs w:val="0"/>
          <w:color w:val="7BC549"/>
          <w:kern w:val="0"/>
          <w:sz w:val="24"/>
          <w:szCs w:val="24"/>
          <w:u w:val="none"/>
          <w:bdr w:val="single" w:color="7BC549" w:sz="4" w:space="0"/>
          <w:lang w:val="en-US" w:eastAsia="zh-CN" w:bidi="ar"/>
        </w:rPr>
        <w:instrText xml:space="preserve"> HYPERLINK "javascript:;" </w:instrText>
      </w:r>
      <w:r>
        <w:rPr>
          <w:rFonts w:hint="default" w:ascii="socialshare" w:hAnsi="socialshare" w:eastAsia="socialshare" w:cs="socialshare"/>
          <w:i w:val="0"/>
          <w:iCs w:val="0"/>
          <w:color w:val="7BC549"/>
          <w:kern w:val="0"/>
          <w:sz w:val="24"/>
          <w:szCs w:val="24"/>
          <w:u w:val="none"/>
          <w:bdr w:val="single" w:color="7BC549" w:sz="4" w:space="0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iCs w:val="0"/>
          <w:color w:val="7BC549"/>
          <w:kern w:val="0"/>
          <w:sz w:val="24"/>
          <w:szCs w:val="24"/>
          <w:u w:val="none"/>
          <w:bdr w:val="single" w:color="7BC549" w:sz="4" w:space="0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iCs w:val="0"/>
          <w:color w:val="FF763B"/>
          <w:kern w:val="0"/>
          <w:sz w:val="24"/>
          <w:szCs w:val="24"/>
          <w:u w:val="none"/>
          <w:bdr w:val="single" w:color="FF763B" w:sz="4" w:space="0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iCs w:val="0"/>
          <w:color w:val="FF763B"/>
          <w:kern w:val="0"/>
          <w:sz w:val="24"/>
          <w:szCs w:val="24"/>
          <w:u w:val="none"/>
          <w:bdr w:val="single" w:color="FF763B" w:sz="4" w:space="0"/>
          <w:lang w:val="en-US" w:eastAsia="zh-CN" w:bidi="ar"/>
        </w:rPr>
        <w:instrText xml:space="preserve"> HYPERLINK "http://service.weibo.com/share/share.php?url=https://news.sdju.edu.cn/2022/1115/c469a102208/page.htm&amp;title=%E5%AD%A6%E6%A0%A1%E5%BC%80%E5%B1%95%E2%80%9C%E5%85%B3%E6%B3%A8%E6%B6%88%E9%98%B2%E5%AE%89%E5%85%A8%EF%BC%8C%E6%9E%84%E5%BB%BA%E5%B9%B3%E5%AE%89%E6%A0%A1%E5%9B%AD%E2%80%9D %E4%BD%93%E9%AA%8C%E5%BC%8F%E6%B6%88%E9%98%B2%E5%AE%89%E5%85%A8%E4%B8%BB%E9%A2%98%E6%95%99%E8%82%B2%E6%B4%BB%E5%8A%A8&amp;pic=https://news.sdju.edu.cn/_upload/tpl/03/f1/1009/template1009/images/logo.png&amp;appkey=" \t "https://news.sdju.edu.cn/2022/1115/c469a102208/_blank" </w:instrText>
      </w:r>
      <w:r>
        <w:rPr>
          <w:rFonts w:hint="default" w:ascii="socialshare" w:hAnsi="socialshare" w:eastAsia="socialshare" w:cs="socialshare"/>
          <w:i w:val="0"/>
          <w:iCs w:val="0"/>
          <w:color w:val="FF763B"/>
          <w:kern w:val="0"/>
          <w:sz w:val="24"/>
          <w:szCs w:val="24"/>
          <w:u w:val="none"/>
          <w:bdr w:val="single" w:color="FF763B" w:sz="4" w:space="0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iCs w:val="0"/>
          <w:color w:val="FF763B"/>
          <w:kern w:val="0"/>
          <w:sz w:val="24"/>
          <w:szCs w:val="24"/>
          <w:u w:val="none"/>
          <w:bdr w:val="single" w:color="FF763B" w:sz="4" w:space="0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iCs w:val="0"/>
          <w:color w:val="56B6E7"/>
          <w:kern w:val="0"/>
          <w:sz w:val="24"/>
          <w:szCs w:val="24"/>
          <w:u w:val="none"/>
          <w:bdr w:val="single" w:color="56B6E7" w:sz="4" w:space="0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iCs w:val="0"/>
          <w:color w:val="56B6E7"/>
          <w:kern w:val="0"/>
          <w:sz w:val="24"/>
          <w:szCs w:val="24"/>
          <w:u w:val="none"/>
          <w:bdr w:val="single" w:color="56B6E7" w:sz="4" w:space="0"/>
          <w:lang w:val="en-US" w:eastAsia="zh-CN" w:bidi="ar"/>
        </w:rPr>
        <w:instrText xml:space="preserve"> HYPERLINK "http://connect.qq.com/widget/shareqq/index.html?url=https://news.sdju.edu.cn/2022/1115/c469a102208/page.htm&amp;title=%E5%AD%A6%E6%A0%A1%E5%BC%80%E5%B1%95%E2%80%9C%E5%85%B3%E6%B3%A8%E6%B6%88%E9%98%B2%E5%AE%89%E5%85%A8%EF%BC%8C%E6%9E%84%E5%BB%BA%E5%B9%B3%E5%AE%89%E6%A0%A1%E5%9B%AD%E2%80%9D %E4%BD%93%E9%AA%8C%E5%BC%8F%E6%B6%88%E9%98%B2%E5%AE%89%E5%85%A8%E4%B8%BB%E9%A2%98%E6%95%99%E8%82%B2%E6%B4%BB%E5%8A%A8&amp;source=%E5%AD%A6%E6%A0%A1%E5%BC%80%E5%B1%95%E2%80%9C%E5%85%B3%E6%B3%A8%E6%B6%88%E9%98%B2%E5%AE%89%E5%85%A8%EF%BC%8C%E6%9E%84%E5%BB%BA%E5%B9%B3%E5%AE%89%E6%A0%A1%E5%9B%AD%E2%80%9D %E4%BD%93%E9%AA%8C%E5%BC%8F%E6%B6%88%E9%98%B2%E5%AE%89%E5%85%A8%E4%B8%BB%E9%A2%98%E6%95%99%E8%82%B2%E6%B4%BB%E5%8A%A8&amp;desc=%E4%B8%8A%E6%B5%B7%E7%94%B5%E6%9C%BA%E5%AD%A6%E9%99%A2&amp;pics=https://news.sdju.edu.cn/_upload/tpl/03/f1/1009/template1009/images/logo.png" \t "https://news.sdju.edu.cn/2022/1115/c469a102208/_blank" </w:instrText>
      </w:r>
      <w:r>
        <w:rPr>
          <w:rFonts w:hint="default" w:ascii="socialshare" w:hAnsi="socialshare" w:eastAsia="socialshare" w:cs="socialshare"/>
          <w:i w:val="0"/>
          <w:iCs w:val="0"/>
          <w:color w:val="56B6E7"/>
          <w:kern w:val="0"/>
          <w:sz w:val="24"/>
          <w:szCs w:val="24"/>
          <w:u w:val="none"/>
          <w:bdr w:val="single" w:color="56B6E7" w:sz="4" w:space="0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iCs w:val="0"/>
          <w:color w:val="56B6E7"/>
          <w:kern w:val="0"/>
          <w:sz w:val="24"/>
          <w:szCs w:val="24"/>
          <w:u w:val="none"/>
          <w:bdr w:val="single" w:color="56B6E7" w:sz="4" w:space="0"/>
          <w:lang w:val="en-US" w:eastAsia="zh-CN" w:bidi="ar"/>
        </w:rPr>
        <w:fldChar w:fldCharType="end"/>
      </w:r>
      <w:r>
        <w:rPr>
          <w:rFonts w:hint="default" w:ascii="socialshare" w:hAnsi="socialshare" w:eastAsia="socialshare" w:cs="socialshare"/>
          <w:i w:val="0"/>
          <w:iCs w:val="0"/>
          <w:color w:val="FDBE3D"/>
          <w:kern w:val="0"/>
          <w:sz w:val="24"/>
          <w:szCs w:val="24"/>
          <w:u w:val="none"/>
          <w:bdr w:val="single" w:color="FDBE3D" w:sz="4" w:space="0"/>
          <w:lang w:val="en-US" w:eastAsia="zh-CN" w:bidi="ar"/>
        </w:rPr>
        <w:fldChar w:fldCharType="begin"/>
      </w:r>
      <w:r>
        <w:rPr>
          <w:rFonts w:hint="default" w:ascii="socialshare" w:hAnsi="socialshare" w:eastAsia="socialshare" w:cs="socialshare"/>
          <w:i w:val="0"/>
          <w:iCs w:val="0"/>
          <w:color w:val="FDBE3D"/>
          <w:kern w:val="0"/>
          <w:sz w:val="24"/>
          <w:szCs w:val="24"/>
          <w:u w:val="none"/>
          <w:bdr w:val="single" w:color="FDBE3D" w:sz="4" w:space="0"/>
          <w:lang w:val="en-US" w:eastAsia="zh-CN" w:bidi="ar"/>
        </w:rPr>
        <w:instrText xml:space="preserve"> HYPERLINK "http://sns.qzone.qq.com/cgi-bin/qzshare/cgi_qzshare_onekey?url=https://news.sdju.edu.cn/2022/1115/c469a102208/page.htm&amp;title=%E5%AD%A6%E6%A0%A1%E5%BC%80%E5%B1%95%E2%80%9C%E5%85%B3%E6%B3%A8%E6%B6%88%E9%98%B2%E5%AE%89%E5%85%A8%EF%BC%8C%E6%9E%84%E5%BB%BA%E5%B9%B3%E5%AE%89%E6%A0%A1%E5%9B%AD%E2%80%9D %E4%BD%93%E9%AA%8C%E5%BC%8F%E6%B6%88%E9%98%B2%E5%AE%89%E5%85%A8%E4%B8%BB%E9%A2%98%E6%95%99%E8%82%B2%E6%B4%BB%E5%8A%A8&amp;desc=%E4%B8%8A%E6%B5%B7%E7%94%B5%E6%9C%BA%E5%AD%A6%E9%99%A2&amp;summary=%E4%B8%8A%E6%B5%B7%E7%94%B5%E6%9C%BA%E5%AD%A6%E9%99%A2&amp;site=%E5%AD%A6%E6%A0%A1%E5%BC%80%E5%B1%95%E2%80%9C%E5%85%B3%E6%B3%A8%E6%B6%88%E9%98%B2%E5%AE%89%E5%85%A8%EF%BC%8C%E6%9E%84%E5%BB%BA%E5%B9%B3%E5%AE%89%E6%A0%A1%E5%9B%AD%E2%80%9D %E4%BD%93%E9%AA%8C%E5%BC%8F%E6%B6%88%E9%98%B2%E5%AE%89%E5%85%A8%E4%B8%BB%E9%A2%98%E6%95%99%E8%82%B2%E6%B4%BB%E5%8A%A8" \t "https://news.sdju.edu.cn/2022/1115/c469a102208/_blank" </w:instrText>
      </w:r>
      <w:r>
        <w:rPr>
          <w:rFonts w:hint="default" w:ascii="socialshare" w:hAnsi="socialshare" w:eastAsia="socialshare" w:cs="socialshare"/>
          <w:i w:val="0"/>
          <w:iCs w:val="0"/>
          <w:color w:val="FDBE3D"/>
          <w:kern w:val="0"/>
          <w:sz w:val="24"/>
          <w:szCs w:val="24"/>
          <w:u w:val="none"/>
          <w:bdr w:val="single" w:color="FDBE3D" w:sz="4" w:space="0"/>
          <w:lang w:val="en-US" w:eastAsia="zh-CN" w:bidi="ar"/>
        </w:rPr>
        <w:fldChar w:fldCharType="separate"/>
      </w:r>
      <w:r>
        <w:rPr>
          <w:rFonts w:hint="default" w:ascii="socialshare" w:hAnsi="socialshare" w:eastAsia="socialshare" w:cs="socialshare"/>
          <w:i w:val="0"/>
          <w:iCs w:val="0"/>
          <w:color w:val="FDBE3D"/>
          <w:kern w:val="0"/>
          <w:sz w:val="24"/>
          <w:szCs w:val="24"/>
          <w:u w:val="none"/>
          <w:bdr w:val="single" w:color="FDBE3D" w:sz="4" w:space="0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8" w:lineRule="atLeast"/>
        <w:ind w:left="0" w:right="0" w:firstLine="562"/>
        <w:jc w:val="both"/>
        <w:rPr>
          <w:color w:val="333333"/>
          <w:sz w:val="19"/>
          <w:szCs w:val="19"/>
        </w:rPr>
      </w:pPr>
      <w:r>
        <w:rPr>
          <w:rFonts w:hint="eastAsia" w:ascii="宋体" w:hAnsi="宋体" w:eastAsia="宋体" w:cs="宋体"/>
          <w:color w:val="333333"/>
          <w:sz w:val="19"/>
          <w:szCs w:val="19"/>
          <w:bdr w:val="none" w:color="auto" w:sz="0" w:space="0"/>
        </w:rPr>
        <w:t>结合“119消防宣传月”，为进一步加强校园消防安全宣传教育工作，切实提高学校师生消防安全意识，全面提升师生消防安全素质和防火自救能力，11月14日，学校在临港校区会林广场和闵行校区篮球场同步开展了“关注消防安全，构建平安校园”体验式消防安全主题教育活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8" w:lineRule="atLeast"/>
        <w:ind w:left="0" w:right="0" w:firstLine="562"/>
        <w:jc w:val="both"/>
        <w:rPr>
          <w:color w:val="333333"/>
          <w:sz w:val="19"/>
          <w:szCs w:val="19"/>
        </w:rPr>
      </w:pPr>
      <w:r>
        <w:rPr>
          <w:rFonts w:hint="eastAsia" w:ascii="宋体" w:hAnsi="宋体" w:eastAsia="宋体" w:cs="宋体"/>
          <w:color w:val="333333"/>
          <w:sz w:val="19"/>
          <w:szCs w:val="19"/>
          <w:bdr w:val="none" w:color="auto" w:sz="0" w:space="0"/>
        </w:rPr>
        <w:t>主题教育活动注重学练结合，旨在提升消防应急处置能力，共建平安校园。3000余名2022级新入学大学生、2022年新进校教职工、兼职安全员、辅导员、楼管员、宿管员、食堂员工等参加了活动。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8" w:lineRule="atLeast"/>
        <w:ind w:left="0" w:right="0" w:firstLine="562"/>
        <w:jc w:val="both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67325" cy="3952875"/>
            <wp:effectExtent l="0" t="0" r="571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图片 12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7029450"/>
            <wp:effectExtent l="0" t="0" r="11430" b="1143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图片 11"/>
      <w:bookmarkEnd w:id="1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67325" cy="3952875"/>
            <wp:effectExtent l="0" t="0" r="5715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图片 10"/>
      <w:bookmarkEnd w:id="2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67325" cy="3952875"/>
            <wp:effectExtent l="0" t="0" r="5715" b="952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图片 9"/>
      <w:bookmarkEnd w:id="3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67325" cy="3952875"/>
            <wp:effectExtent l="0" t="0" r="5715" b="952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4" w:name="图片 8"/>
      <w:bookmarkEnd w:id="4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图片 7"/>
      <w:bookmarkEnd w:id="5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图片 6"/>
      <w:bookmarkEnd w:id="6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7" w:name="图片 5"/>
      <w:bookmarkEnd w:id="7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8" w:name="图片 4"/>
      <w:bookmarkEnd w:id="8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  <w:r>
        <w:rPr>
          <w:color w:val="333333"/>
          <w:sz w:val="19"/>
          <w:szCs w:val="19"/>
          <w:bdr w:val="none" w:color="auto" w:sz="0" w:space="0"/>
        </w:rPr>
        <w:drawing>
          <wp:inline distT="0" distB="0" distL="114300" distR="114300">
            <wp:extent cx="5276850" cy="3952875"/>
            <wp:effectExtent l="0" t="0" r="11430" b="952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9" w:name="图片 3"/>
      <w:bookmarkEnd w:id="9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jc w:val="center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8" w:lineRule="atLeast"/>
        <w:ind w:left="0" w:right="0" w:firstLine="562"/>
        <w:jc w:val="both"/>
        <w:rPr>
          <w:color w:val="333333"/>
          <w:sz w:val="19"/>
          <w:szCs w:val="19"/>
        </w:rPr>
      </w:pPr>
      <w:r>
        <w:rPr>
          <w:rFonts w:hint="eastAsia" w:ascii="宋体" w:hAnsi="宋体" w:eastAsia="宋体" w:cs="宋体"/>
          <w:color w:val="333333"/>
          <w:sz w:val="19"/>
          <w:szCs w:val="19"/>
          <w:bdr w:val="none" w:color="auto" w:sz="0" w:space="0"/>
        </w:rPr>
        <w:t>活动现场，通过灭火器知识讲解、灭火器灭火实操、便携式模拟灭火实训仪和消防帐篷逃生消防体验等项目，让师生通过眼观、耳听、实操、体验等方式，有效提高了消防安全能力、自防自救意识和消防逃生技能，营造出人人关注消防、人人关心消防、人人重视消防的校园氛围。（供稿：保卫处张建军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240" w:beforeAutospacing="0" w:after="120" w:afterAutospacing="0" w:line="336" w:lineRule="atLeast"/>
        <w:ind w:left="0" w:right="0"/>
        <w:rPr>
          <w:color w:val="333333"/>
          <w:sz w:val="19"/>
          <w:szCs w:val="19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cialshare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ZDgzMWVlZGEzYzkxYWI5MmNiOWNlMWNlOGY1OTMifQ=="/>
  </w:docVars>
  <w:rsids>
    <w:rsidRoot w:val="00000000"/>
    <w:rsid w:val="6F23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2024-03-29T11:08:38Z</dcterms:created>
  <dc:creator>ZY</dc:creator>
  <cp:lastModifiedBy>太阳花</cp:lastModifiedBy>
  <dcterms:modified xsi:type="dcterms:W3CDTF">2024-03-29T11:08:58Z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043D31BF1F7849A48257735E8F4C3F47_12</vt:lpwstr>
  </property>
</Properties>
</file>